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835E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7A7FD079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投标文件要求一览表</w:t>
      </w:r>
    </w:p>
    <w:tbl>
      <w:tblPr>
        <w:tblStyle w:val="13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476EB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04C7BCC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37021DF5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F5BE728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1344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E0BB7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1ADC8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72F66B1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0CD9F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346BE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3B7BC3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97F14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2A13D68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1973C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E6CFBCC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FB14F12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7C900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51C1ACA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05A93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4109482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92673D7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C21F2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5E4A89E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77350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62E0452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D4D110C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566E12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227E2C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46CDA65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74C8F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7D20EC4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28181CC8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5C6614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C1D2B8A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70A25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AC245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Align w:val="center"/>
          </w:tcPr>
          <w:p w14:paraId="0ECD17A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商务报价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7AE330F">
            <w:pPr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投标报价书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DC42A59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</w:t>
            </w:r>
            <w:r>
              <w:rPr>
                <w:rFonts w:hint="eastAsia"/>
                <w:lang w:val="en-US" w:eastAsia="zh-CN"/>
              </w:rPr>
              <w:t>报价清单</w:t>
            </w:r>
            <w:r>
              <w:rPr>
                <w:rFonts w:hint="eastAsia"/>
              </w:rPr>
              <w:t>”。</w:t>
            </w:r>
          </w:p>
        </w:tc>
      </w:tr>
      <w:tr w14:paraId="7B5C2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3BD023F2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</w:t>
            </w:r>
          </w:p>
        </w:tc>
        <w:tc>
          <w:tcPr>
            <w:tcW w:w="1303" w:type="dxa"/>
            <w:vMerge w:val="restart"/>
            <w:vAlign w:val="center"/>
          </w:tcPr>
          <w:p w14:paraId="7A0594C1">
            <w:pPr>
              <w:jc w:val="center"/>
              <w:rPr>
                <w:rFonts w:hint="eastAsia"/>
                <w:lang w:val="en-US" w:eastAsia="zh-CN"/>
              </w:rPr>
            </w:pPr>
          </w:p>
          <w:p w14:paraId="0F44A485">
            <w:pPr>
              <w:jc w:val="center"/>
              <w:rPr>
                <w:rFonts w:hint="eastAsia"/>
                <w:lang w:val="en-US" w:eastAsia="zh-CN"/>
              </w:rPr>
            </w:pPr>
          </w:p>
          <w:p w14:paraId="473C9050">
            <w:pPr>
              <w:jc w:val="center"/>
              <w:rPr>
                <w:rFonts w:hint="eastAsia"/>
                <w:lang w:val="en-US" w:eastAsia="zh-CN"/>
              </w:rPr>
            </w:pPr>
          </w:p>
          <w:p w14:paraId="0A628E6A">
            <w:pPr>
              <w:jc w:val="center"/>
              <w:rPr>
                <w:rFonts w:hint="eastAsia"/>
                <w:lang w:val="en-US" w:eastAsia="zh-CN"/>
              </w:rPr>
            </w:pPr>
          </w:p>
          <w:p w14:paraId="47DDCFD9">
            <w:pPr>
              <w:jc w:val="center"/>
              <w:rPr>
                <w:rFonts w:hint="eastAsia"/>
                <w:lang w:val="en-US" w:eastAsia="zh-CN"/>
              </w:rPr>
            </w:pPr>
          </w:p>
          <w:p w14:paraId="1D3DC71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资信标</w:t>
            </w:r>
          </w:p>
          <w:p w14:paraId="6657F0C2">
            <w:pPr>
              <w:pStyle w:val="7"/>
              <w:rPr>
                <w:rFonts w:hint="eastAsia"/>
                <w:lang w:val="en-US" w:eastAsia="zh-CN"/>
              </w:rPr>
            </w:pPr>
          </w:p>
          <w:p w14:paraId="42ACFBE5">
            <w:pPr>
              <w:pStyle w:val="8"/>
              <w:rPr>
                <w:rFonts w:hint="eastAsia"/>
                <w:lang w:val="en-US" w:eastAsia="zh-CN"/>
              </w:rPr>
            </w:pPr>
          </w:p>
          <w:p w14:paraId="110CDF9E">
            <w:pPr>
              <w:pStyle w:val="8"/>
              <w:rPr>
                <w:rFonts w:hint="eastAsia"/>
                <w:lang w:val="en-US" w:eastAsia="zh-CN"/>
              </w:rPr>
            </w:pPr>
          </w:p>
          <w:p w14:paraId="6B881B30">
            <w:pPr>
              <w:pStyle w:val="8"/>
              <w:rPr>
                <w:rFonts w:hint="eastAsia"/>
                <w:lang w:val="en-US" w:eastAsia="zh-CN"/>
              </w:rPr>
            </w:pPr>
          </w:p>
          <w:p w14:paraId="0A6512B4">
            <w:pPr>
              <w:pStyle w:val="8"/>
              <w:rPr>
                <w:rFonts w:hint="eastAsia"/>
                <w:lang w:val="en-US" w:eastAsia="zh-CN"/>
              </w:rPr>
            </w:pPr>
          </w:p>
          <w:p w14:paraId="525FF5F7">
            <w:pPr>
              <w:pStyle w:val="8"/>
              <w:rPr>
                <w:rFonts w:hint="eastAsia"/>
                <w:lang w:val="en-US" w:eastAsia="zh-CN"/>
              </w:rPr>
            </w:pPr>
          </w:p>
          <w:p w14:paraId="1609BA70">
            <w:pPr>
              <w:pStyle w:val="8"/>
              <w:rPr>
                <w:rFonts w:hint="eastAsia"/>
                <w:lang w:val="en-US" w:eastAsia="zh-CN"/>
              </w:rPr>
            </w:pPr>
          </w:p>
          <w:p w14:paraId="0B74165B">
            <w:pPr>
              <w:pStyle w:val="8"/>
              <w:rPr>
                <w:rFonts w:hint="eastAsia"/>
                <w:lang w:val="en-US" w:eastAsia="zh-CN"/>
              </w:rPr>
            </w:pPr>
          </w:p>
          <w:p w14:paraId="6E57FDA9">
            <w:pPr>
              <w:pStyle w:val="8"/>
              <w:rPr>
                <w:rFonts w:hint="eastAsia"/>
                <w:lang w:val="en-US" w:eastAsia="zh-CN"/>
              </w:rPr>
            </w:pPr>
          </w:p>
          <w:p w14:paraId="6AB45C7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9B591F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43EE1ED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”。</w:t>
            </w:r>
          </w:p>
        </w:tc>
      </w:tr>
      <w:tr w14:paraId="48DB8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A8D0F08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A3B0319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04688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128A775">
            <w:pPr>
              <w:rPr>
                <w:rFonts w:hint="eastAsia"/>
              </w:rPr>
            </w:pPr>
            <w:r>
              <w:rPr>
                <w:rFonts w:hint="eastAsia"/>
              </w:rPr>
              <w:t>根据投标人近5年（自投标截止之日起倒推，以合同签订时间为准）在国内承接的</w:t>
            </w:r>
            <w:r>
              <w:rPr>
                <w:rFonts w:hint="eastAsia"/>
                <w:lang w:eastAsia="zh-CN"/>
              </w:rPr>
              <w:t>招商发布会</w:t>
            </w:r>
            <w:r>
              <w:rPr>
                <w:rFonts w:hint="eastAsia"/>
                <w:lang w:val="en-US" w:eastAsia="zh-CN"/>
              </w:rPr>
              <w:t>同类</w:t>
            </w:r>
            <w:r>
              <w:rPr>
                <w:rFonts w:hint="eastAsia"/>
                <w:lang w:eastAsia="zh-CN"/>
              </w:rPr>
              <w:t>业绩合同</w:t>
            </w:r>
            <w:r>
              <w:rPr>
                <w:rFonts w:hint="eastAsia"/>
              </w:rPr>
              <w:t>：</w:t>
            </w:r>
          </w:p>
          <w:p w14:paraId="2E12C310">
            <w:pPr>
              <w:rPr>
                <w:rFonts w:hint="eastAsia"/>
              </w:rPr>
            </w:pPr>
            <w:r>
              <w:rPr>
                <w:rFonts w:hint="eastAsia"/>
              </w:rPr>
              <w:t>单项合同金额大于本项目</w:t>
            </w:r>
            <w:r>
              <w:rPr>
                <w:rFonts w:hint="eastAsia"/>
                <w:lang w:val="en-US" w:eastAsia="zh-CN"/>
              </w:rPr>
              <w:t>投标上限</w:t>
            </w:r>
            <w:r>
              <w:rPr>
                <w:rFonts w:hint="eastAsia"/>
              </w:rPr>
              <w:t>价1/2的有效项目业绩，业绩需提供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项，超过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项只取列表前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项。格式详见“附件1.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”。</w:t>
            </w:r>
          </w:p>
          <w:p w14:paraId="6A035C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</w:r>
            <w:r>
              <w:t>合同关键页，</w:t>
            </w:r>
            <w:r>
              <w:rPr>
                <w:rFonts w:hint="eastAsia"/>
              </w:rPr>
              <w:t>需</w:t>
            </w:r>
            <w:r>
              <w:t>体现合同主体、合同范围、合同金额、合同盖章等关键页。</w:t>
            </w:r>
          </w:p>
        </w:tc>
      </w:tr>
      <w:tr w14:paraId="54C2C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B35940D">
            <w:pPr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8267A94">
            <w:pPr>
              <w:ind w:firstLine="240" w:firstLineChars="100"/>
              <w:rPr>
                <w:rFonts w:hint="eastAsia" w:eastAsia="仿宋"/>
                <w:lang w:val="en-US" w:eastAsia="zh-CN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397FF9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服务</w:t>
            </w:r>
            <w:r>
              <w:rPr>
                <w:rFonts w:hint="eastAsia"/>
              </w:rPr>
              <w:t>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0679C34"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根据项目的实际情况制定服务方案评分：包括但不限于以下内容：</w:t>
            </w:r>
          </w:p>
          <w:p w14:paraId="1B0EE7A1">
            <w:pPr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1.本次发布会目标</w:t>
            </w:r>
          </w:p>
          <w:p w14:paraId="51A1F671">
            <w:pPr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2.发布会重点与难点</w:t>
            </w:r>
          </w:p>
          <w:p w14:paraId="7C5BE99C">
            <w:pPr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3.发布会组织流程</w:t>
            </w:r>
          </w:p>
          <w:p w14:paraId="647D9EE1">
            <w:pPr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3.发布会服务质量保障措施</w:t>
            </w:r>
          </w:p>
          <w:p w14:paraId="647A9E13">
            <w:pPr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5.应急预案</w:t>
            </w:r>
          </w:p>
          <w:p w14:paraId="3D4E403E"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投标人提供《</w:t>
            </w:r>
            <w:r>
              <w:rPr>
                <w:rFonts w:hint="eastAsia" w:cs="仿宋"/>
                <w:bCs/>
                <w:kern w:val="2"/>
                <w:sz w:val="24"/>
                <w:szCs w:val="24"/>
                <w:lang w:val="en-US" w:eastAsia="zh-CN" w:bidi="ar-SA"/>
              </w:rPr>
              <w:t>服务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方案》加盖供应商公章。</w:t>
            </w:r>
          </w:p>
        </w:tc>
      </w:tr>
    </w:tbl>
    <w:p w14:paraId="3F8EEFE3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080519B9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3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49C609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637DE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2C2E2C75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73B0D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521A8848">
            <w:pPr>
              <w:rPr>
                <w:rFonts w:hint="eastAsia"/>
              </w:rPr>
            </w:pPr>
          </w:p>
        </w:tc>
      </w:tr>
      <w:tr w14:paraId="3FB074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28BD4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41614E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0CC82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FD85C6A">
            <w:pPr>
              <w:rPr>
                <w:rFonts w:hint="eastAsia"/>
              </w:rPr>
            </w:pPr>
          </w:p>
        </w:tc>
      </w:tr>
      <w:tr w14:paraId="2A9222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033F0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A842F2A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3EE69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7350CEF8">
            <w:pPr>
              <w:rPr>
                <w:rFonts w:hint="eastAsia"/>
              </w:rPr>
            </w:pPr>
          </w:p>
        </w:tc>
      </w:tr>
      <w:tr w14:paraId="2FB398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2976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12224BE9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6B2E1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18DB95FD">
            <w:pPr>
              <w:rPr>
                <w:rFonts w:hint="eastAsia"/>
              </w:rPr>
            </w:pPr>
          </w:p>
        </w:tc>
      </w:tr>
      <w:tr w14:paraId="6F65FC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8AB3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2F97E1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9A98A7D">
            <w:pPr>
              <w:rPr>
                <w:rFonts w:hint="eastAsia"/>
              </w:rPr>
            </w:pPr>
          </w:p>
        </w:tc>
      </w:tr>
      <w:tr w14:paraId="53BA07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A7E9D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5D4966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DDDE2C0">
            <w:pPr>
              <w:rPr>
                <w:rFonts w:hint="eastAsia"/>
              </w:rPr>
            </w:pPr>
          </w:p>
        </w:tc>
      </w:tr>
      <w:tr w14:paraId="30D0CC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3FE09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1C3B37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47436B7D">
            <w:pPr>
              <w:rPr>
                <w:rFonts w:hint="eastAsia"/>
              </w:rPr>
            </w:pPr>
          </w:p>
        </w:tc>
      </w:tr>
      <w:tr w14:paraId="6F2C68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B397C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75CE9D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FADCD19">
            <w:pPr>
              <w:rPr>
                <w:rFonts w:hint="eastAsia"/>
              </w:rPr>
            </w:pPr>
          </w:p>
        </w:tc>
      </w:tr>
      <w:tr w14:paraId="473642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A533C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2B301D6">
            <w:pPr>
              <w:rPr>
                <w:rFonts w:hint="eastAsia"/>
              </w:rPr>
            </w:pPr>
          </w:p>
        </w:tc>
      </w:tr>
    </w:tbl>
    <w:p w14:paraId="4F5B1B2F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7DE5D73A">
      <w:pPr>
        <w:rPr>
          <w:rFonts w:hint="eastAsia" w:eastAsia="仿宋_GB2312"/>
        </w:rPr>
      </w:pPr>
      <w:r>
        <w:br w:type="page"/>
      </w:r>
    </w:p>
    <w:p w14:paraId="3C75E31B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2</w:t>
      </w:r>
    </w:p>
    <w:p w14:paraId="7203B0F2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65A1E285">
      <w:pPr>
        <w:pStyle w:val="9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深圳市龙华高新技术产业园区开发投资有限公司</w:t>
      </w:r>
    </w:p>
    <w:p w14:paraId="2DEBF11A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华馨雅苑项目招商发布会（活动邀约及媒体宣传服务）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公告的所有内容及要求，为此作出如下承诺：</w:t>
      </w:r>
    </w:p>
    <w:p w14:paraId="677E6BA5">
      <w:pPr>
        <w:pStyle w:val="9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19CA6904">
      <w:pPr>
        <w:pStyle w:val="9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37B96E85">
      <w:pPr>
        <w:pStyle w:val="9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41866CAB">
      <w:pPr>
        <w:pStyle w:val="9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0C5CE5EB">
      <w:pPr>
        <w:pStyle w:val="9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488EF36C">
      <w:pPr>
        <w:pStyle w:val="9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034EF5A1">
      <w:pPr>
        <w:pStyle w:val="9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50662186">
      <w:pPr>
        <w:pStyle w:val="9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21D1851A">
      <w:pPr>
        <w:spacing w:line="560" w:lineRule="exact"/>
        <w:rPr>
          <w:rFonts w:hint="eastAsia"/>
        </w:rPr>
      </w:pPr>
    </w:p>
    <w:p w14:paraId="42479D0E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1CD2AF1B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26098132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p w14:paraId="55A2662B">
      <w:pPr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3</w:t>
      </w:r>
    </w:p>
    <w:p w14:paraId="032EBF65">
      <w:pPr>
        <w:autoSpaceDE/>
        <w:autoSpaceDN/>
        <w:adjustRightInd/>
        <w:snapToGrid/>
        <w:spacing w:after="200" w:line="360" w:lineRule="auto"/>
        <w:jc w:val="center"/>
        <w:outlineLvl w:val="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3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070850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23051B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B701B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24CD8D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18C60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27456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F18E6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18A75C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257BB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E7C6ED2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34D6549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573DE2D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0837FFBD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96B8179">
            <w:pPr>
              <w:jc w:val="center"/>
              <w:rPr>
                <w:rFonts w:hint="eastAsia"/>
              </w:rPr>
            </w:pPr>
          </w:p>
        </w:tc>
      </w:tr>
      <w:tr w14:paraId="220923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1420A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71DCF8D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904A528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BF5D993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074CF02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3A1982C">
            <w:pPr>
              <w:jc w:val="center"/>
              <w:rPr>
                <w:rFonts w:hint="eastAsia"/>
              </w:rPr>
            </w:pPr>
          </w:p>
        </w:tc>
      </w:tr>
      <w:tr w14:paraId="4EEA8D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2B0C9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132EA7F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C541BAC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6446515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7E8AE06A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E1F81D6">
            <w:pPr>
              <w:jc w:val="center"/>
              <w:rPr>
                <w:rFonts w:hint="eastAsia"/>
              </w:rPr>
            </w:pPr>
          </w:p>
        </w:tc>
      </w:tr>
      <w:tr w14:paraId="0D9958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1E2B7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56A7DAB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4825131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446B0237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0D644EF5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5F27C7C">
            <w:pPr>
              <w:jc w:val="center"/>
              <w:rPr>
                <w:rFonts w:hint="eastAsia"/>
              </w:rPr>
            </w:pPr>
          </w:p>
        </w:tc>
      </w:tr>
      <w:tr w14:paraId="6CD2C6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F5B2471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F4AC76F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79C9DB92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D4E9428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12A6639B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95E204D">
            <w:pPr>
              <w:jc w:val="center"/>
              <w:rPr>
                <w:rFonts w:hint="eastAsia"/>
              </w:rPr>
            </w:pPr>
          </w:p>
        </w:tc>
      </w:tr>
    </w:tbl>
    <w:p w14:paraId="5DC2CC36">
      <w:pPr>
        <w:rPr>
          <w:rFonts w:hint="eastAsia"/>
        </w:rPr>
      </w:pPr>
    </w:p>
    <w:bookmarkEnd w:id="0"/>
    <w:bookmarkEnd w:id="1"/>
    <w:p w14:paraId="1E9C6873">
      <w:pPr>
        <w:rPr>
          <w:rFonts w:hint="eastAsia"/>
        </w:rPr>
      </w:pPr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 w14:paraId="026DB482">
      <w:pPr>
        <w:ind w:firstLine="480" w:firstLineChars="200"/>
        <w:rPr>
          <w:rFonts w:hint="eastAsia"/>
        </w:rPr>
      </w:pPr>
    </w:p>
    <w:p w14:paraId="12F826BF">
      <w:pPr>
        <w:rPr>
          <w:rFonts w:hint="eastAsia"/>
        </w:rPr>
      </w:pPr>
      <w:r>
        <w:rPr>
          <w:rFonts w:hint="eastAsia"/>
        </w:rPr>
        <w:br w:type="page"/>
      </w:r>
    </w:p>
    <w:p w14:paraId="19F951CB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4</w:t>
      </w:r>
    </w:p>
    <w:p w14:paraId="2A35AF88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lang w:val="en-US" w:eastAsia="zh-CN"/>
        </w:rPr>
        <w:t>服务方案</w:t>
      </w:r>
      <w:r>
        <w:rPr>
          <w:rFonts w:hint="eastAsia"/>
        </w:rPr>
        <w:t>（格式自拟）。</w:t>
      </w:r>
    </w:p>
    <w:p w14:paraId="7ACF45C1">
      <w:pPr>
        <w:rPr>
          <w:rFonts w:hint="eastAsia"/>
          <w:b/>
          <w:bCs w:val="0"/>
          <w:sz w:val="28"/>
          <w:szCs w:val="28"/>
        </w:rPr>
      </w:pPr>
      <w:r>
        <w:rPr>
          <w:rFonts w:hint="eastAsia"/>
        </w:rPr>
        <w:br w:type="page"/>
      </w:r>
    </w:p>
    <w:p w14:paraId="065F7FFA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22AEE295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276293D4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DA916B1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39224F8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78CFEA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9A4159E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05540F1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99E8D92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1C2841C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6EAA8C7C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A3F4BF4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6C492A2E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3CBB67E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3510425">
      <w:pPr>
        <w:pStyle w:val="2"/>
        <w:ind w:left="0" w:leftChars="0" w:firstLine="0" w:firstLineChars="0"/>
        <w:rPr>
          <w:rFonts w:hint="eastAsia"/>
        </w:rPr>
      </w:pPr>
    </w:p>
    <w:p w14:paraId="271782C7">
      <w:pPr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5D0D5E"/>
    <w:rsid w:val="01A41A98"/>
    <w:rsid w:val="03745359"/>
    <w:rsid w:val="03936C6A"/>
    <w:rsid w:val="039C2053"/>
    <w:rsid w:val="03AD776D"/>
    <w:rsid w:val="03FA7913"/>
    <w:rsid w:val="042D158D"/>
    <w:rsid w:val="04E06965"/>
    <w:rsid w:val="04E0715A"/>
    <w:rsid w:val="05093353"/>
    <w:rsid w:val="052063E5"/>
    <w:rsid w:val="05475D0D"/>
    <w:rsid w:val="06744454"/>
    <w:rsid w:val="07B54D24"/>
    <w:rsid w:val="080041F1"/>
    <w:rsid w:val="09010413"/>
    <w:rsid w:val="0A864229"/>
    <w:rsid w:val="0B2B2741"/>
    <w:rsid w:val="0B751303"/>
    <w:rsid w:val="0C560D31"/>
    <w:rsid w:val="0C5D4B54"/>
    <w:rsid w:val="0D1B387B"/>
    <w:rsid w:val="0D8256A8"/>
    <w:rsid w:val="0D8A7D9B"/>
    <w:rsid w:val="0E894879"/>
    <w:rsid w:val="0FEF02B3"/>
    <w:rsid w:val="105B1B61"/>
    <w:rsid w:val="113648A1"/>
    <w:rsid w:val="11903B4E"/>
    <w:rsid w:val="11DD1ECE"/>
    <w:rsid w:val="135678EB"/>
    <w:rsid w:val="137E32EB"/>
    <w:rsid w:val="13AF48C1"/>
    <w:rsid w:val="13E52432"/>
    <w:rsid w:val="143B4971"/>
    <w:rsid w:val="14700CB1"/>
    <w:rsid w:val="14B260F9"/>
    <w:rsid w:val="154347A2"/>
    <w:rsid w:val="15CA2AC0"/>
    <w:rsid w:val="16296DE9"/>
    <w:rsid w:val="16B42882"/>
    <w:rsid w:val="171056A3"/>
    <w:rsid w:val="17C73392"/>
    <w:rsid w:val="18893450"/>
    <w:rsid w:val="19150AB5"/>
    <w:rsid w:val="1A574B6D"/>
    <w:rsid w:val="1B763B8B"/>
    <w:rsid w:val="1C8054A9"/>
    <w:rsid w:val="1D8B2357"/>
    <w:rsid w:val="1DBD26D8"/>
    <w:rsid w:val="1E253381"/>
    <w:rsid w:val="1EB83BDA"/>
    <w:rsid w:val="1EF45FD8"/>
    <w:rsid w:val="1F8E7E31"/>
    <w:rsid w:val="21F433CC"/>
    <w:rsid w:val="234E0702"/>
    <w:rsid w:val="24B70CBB"/>
    <w:rsid w:val="24C85C3F"/>
    <w:rsid w:val="25CD7E3F"/>
    <w:rsid w:val="2761109D"/>
    <w:rsid w:val="27BD652A"/>
    <w:rsid w:val="2847702A"/>
    <w:rsid w:val="29304E64"/>
    <w:rsid w:val="294544BB"/>
    <w:rsid w:val="2C027C88"/>
    <w:rsid w:val="2C67451C"/>
    <w:rsid w:val="2D046D3E"/>
    <w:rsid w:val="2D1063D5"/>
    <w:rsid w:val="2D7C0663"/>
    <w:rsid w:val="2E7F19D7"/>
    <w:rsid w:val="2F424F98"/>
    <w:rsid w:val="2F9C3726"/>
    <w:rsid w:val="300307CB"/>
    <w:rsid w:val="301B4C7C"/>
    <w:rsid w:val="3022487E"/>
    <w:rsid w:val="306A4EEC"/>
    <w:rsid w:val="314E3D74"/>
    <w:rsid w:val="3199108F"/>
    <w:rsid w:val="321049D0"/>
    <w:rsid w:val="32B00E4D"/>
    <w:rsid w:val="3316226B"/>
    <w:rsid w:val="33BF02E8"/>
    <w:rsid w:val="342D0929"/>
    <w:rsid w:val="3444618C"/>
    <w:rsid w:val="35197838"/>
    <w:rsid w:val="36C73FA8"/>
    <w:rsid w:val="378A6E0D"/>
    <w:rsid w:val="38DB4455"/>
    <w:rsid w:val="393D0552"/>
    <w:rsid w:val="396C61CD"/>
    <w:rsid w:val="3A3E4582"/>
    <w:rsid w:val="3A4F7256"/>
    <w:rsid w:val="3BA448B8"/>
    <w:rsid w:val="3C680E8A"/>
    <w:rsid w:val="3D3171E8"/>
    <w:rsid w:val="3DF8538F"/>
    <w:rsid w:val="3E5B5091"/>
    <w:rsid w:val="3ECF3E9B"/>
    <w:rsid w:val="40FE4130"/>
    <w:rsid w:val="41C73E66"/>
    <w:rsid w:val="42E53259"/>
    <w:rsid w:val="43A37C06"/>
    <w:rsid w:val="43D02C60"/>
    <w:rsid w:val="43FB5E70"/>
    <w:rsid w:val="445F68F7"/>
    <w:rsid w:val="4540092C"/>
    <w:rsid w:val="468F4DC7"/>
    <w:rsid w:val="48906A9A"/>
    <w:rsid w:val="48927A1F"/>
    <w:rsid w:val="498E7188"/>
    <w:rsid w:val="49AB55A6"/>
    <w:rsid w:val="4AD56CD4"/>
    <w:rsid w:val="4B646EED"/>
    <w:rsid w:val="4E66112F"/>
    <w:rsid w:val="4F722566"/>
    <w:rsid w:val="4FEC5144"/>
    <w:rsid w:val="4FF14809"/>
    <w:rsid w:val="50317CDC"/>
    <w:rsid w:val="50640BF4"/>
    <w:rsid w:val="525B2E2C"/>
    <w:rsid w:val="5507090D"/>
    <w:rsid w:val="55082E23"/>
    <w:rsid w:val="56CB2B66"/>
    <w:rsid w:val="573E554E"/>
    <w:rsid w:val="57AF2DEA"/>
    <w:rsid w:val="57D552EF"/>
    <w:rsid w:val="59E30A8F"/>
    <w:rsid w:val="5AF83711"/>
    <w:rsid w:val="5BB04C2C"/>
    <w:rsid w:val="5BF14D74"/>
    <w:rsid w:val="5C7368BB"/>
    <w:rsid w:val="5C7B5664"/>
    <w:rsid w:val="5CE65575"/>
    <w:rsid w:val="5D227959"/>
    <w:rsid w:val="604030F9"/>
    <w:rsid w:val="605C71A6"/>
    <w:rsid w:val="6140578B"/>
    <w:rsid w:val="619F6539"/>
    <w:rsid w:val="620843A5"/>
    <w:rsid w:val="62141106"/>
    <w:rsid w:val="66C13CC1"/>
    <w:rsid w:val="67244646"/>
    <w:rsid w:val="67E1027C"/>
    <w:rsid w:val="684E0792"/>
    <w:rsid w:val="68610DE6"/>
    <w:rsid w:val="696D6B39"/>
    <w:rsid w:val="6A7177BA"/>
    <w:rsid w:val="6ACD26A1"/>
    <w:rsid w:val="6B5477F9"/>
    <w:rsid w:val="6B971973"/>
    <w:rsid w:val="6C054650"/>
    <w:rsid w:val="6CDB2BA3"/>
    <w:rsid w:val="6E2E2151"/>
    <w:rsid w:val="70460641"/>
    <w:rsid w:val="711B771F"/>
    <w:rsid w:val="71400858"/>
    <w:rsid w:val="71D40D4C"/>
    <w:rsid w:val="7248108B"/>
    <w:rsid w:val="738A5A44"/>
    <w:rsid w:val="73BE778E"/>
    <w:rsid w:val="74614F7E"/>
    <w:rsid w:val="75D37152"/>
    <w:rsid w:val="7603212B"/>
    <w:rsid w:val="76453E99"/>
    <w:rsid w:val="770E5AE1"/>
    <w:rsid w:val="777D7FD8"/>
    <w:rsid w:val="79DB277C"/>
    <w:rsid w:val="7A0A79F9"/>
    <w:rsid w:val="7A6207C4"/>
    <w:rsid w:val="7A9F41FF"/>
    <w:rsid w:val="7B1227F8"/>
    <w:rsid w:val="7B746AC1"/>
    <w:rsid w:val="7C372E28"/>
    <w:rsid w:val="7CE73678"/>
    <w:rsid w:val="7D890C83"/>
    <w:rsid w:val="7EB94911"/>
    <w:rsid w:val="7F467E08"/>
    <w:rsid w:val="7F590EFE"/>
    <w:rsid w:val="7F8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="420" w:leftChars="200" w:firstLine="420"/>
    </w:p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annotation text"/>
    <w:basedOn w:val="1"/>
    <w:qFormat/>
    <w:uiPriority w:val="0"/>
  </w:style>
  <w:style w:type="paragraph" w:styleId="7">
    <w:name w:val="Body Text"/>
    <w:basedOn w:val="1"/>
    <w:next w:val="8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8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9">
    <w:name w:val="Plain Text"/>
    <w:basedOn w:val="1"/>
    <w:qFormat/>
    <w:uiPriority w:val="0"/>
    <w:rPr>
      <w:rFonts w:hAnsi="Courier New" w:cs="Courier New"/>
      <w:szCs w:val="21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1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customStyle="1" w:styleId="17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9">
    <w:name w:val="List Paragraph"/>
    <w:basedOn w:val="1"/>
    <w:link w:val="20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0">
    <w:name w:val="列表段落 字符"/>
    <w:link w:val="19"/>
    <w:qFormat/>
    <w:uiPriority w:val="0"/>
    <w:rPr>
      <w:kern w:val="2"/>
      <w:sz w:val="21"/>
    </w:rPr>
  </w:style>
  <w:style w:type="paragraph" w:customStyle="1" w:styleId="21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1511</Words>
  <Characters>1598</Characters>
  <Lines>14</Lines>
  <Paragraphs>4</Paragraphs>
  <TotalTime>175</TotalTime>
  <ScaleCrop>false</ScaleCrop>
  <LinksUpToDate>false</LinksUpToDate>
  <CharactersWithSpaces>1612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Peterson。</cp:lastModifiedBy>
  <cp:lastPrinted>2025-10-15T02:23:44Z</cp:lastPrinted>
  <dcterms:modified xsi:type="dcterms:W3CDTF">2025-10-15T05:19:03Z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eyJoZGlkIjoiOGRmNzE3NGQxMzBkYTVkZDcwNjllNjUxYzYxNmM1MzMiLCJ1c2VySWQiOiIyMTI1MzEyMTMifQ==</vt:lpwstr>
  </property>
</Properties>
</file>