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081F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附件3：投标报价一览表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1533"/>
        <w:gridCol w:w="1698"/>
        <w:gridCol w:w="1485"/>
        <w:gridCol w:w="2055"/>
      </w:tblGrid>
      <w:tr w14:paraId="11E3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969" w:type="dxa"/>
            <w:vMerge w:val="restart"/>
            <w:noWrap w:val="0"/>
            <w:vAlign w:val="center"/>
          </w:tcPr>
          <w:p w14:paraId="5044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4716" w:type="dxa"/>
            <w:gridSpan w:val="3"/>
            <w:noWrap w:val="0"/>
            <w:vAlign w:val="center"/>
          </w:tcPr>
          <w:p w14:paraId="2B6D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投标报价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0DE0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6C29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969" w:type="dxa"/>
            <w:vMerge w:val="continue"/>
            <w:noWrap w:val="0"/>
            <w:vAlign w:val="center"/>
          </w:tcPr>
          <w:p w14:paraId="35ED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2AE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698" w:type="dxa"/>
            <w:noWrap w:val="0"/>
            <w:vAlign w:val="center"/>
          </w:tcPr>
          <w:p w14:paraId="437B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数量（套）</w:t>
            </w:r>
          </w:p>
        </w:tc>
        <w:tc>
          <w:tcPr>
            <w:tcW w:w="1485" w:type="dxa"/>
            <w:noWrap w:val="0"/>
            <w:vAlign w:val="center"/>
          </w:tcPr>
          <w:p w14:paraId="5450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30E8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B71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969" w:type="dxa"/>
            <w:noWrap w:val="0"/>
            <w:vAlign w:val="center"/>
          </w:tcPr>
          <w:p w14:paraId="420E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环卫作业服（秋冬装）</w:t>
            </w:r>
          </w:p>
        </w:tc>
        <w:tc>
          <w:tcPr>
            <w:tcW w:w="1533" w:type="dxa"/>
            <w:noWrap w:val="0"/>
            <w:vAlign w:val="center"/>
          </w:tcPr>
          <w:p w14:paraId="1B01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4C46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1912</w:t>
            </w:r>
          </w:p>
        </w:tc>
        <w:tc>
          <w:tcPr>
            <w:tcW w:w="1485" w:type="dxa"/>
            <w:noWrap w:val="0"/>
            <w:vAlign w:val="center"/>
          </w:tcPr>
          <w:p w14:paraId="72B5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 w14:paraId="7F27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投标报价总价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为投标人履行本项目所发生的一切费用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</w:tc>
      </w:tr>
      <w:tr w14:paraId="5485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969" w:type="dxa"/>
            <w:noWrap w:val="0"/>
            <w:vAlign w:val="center"/>
          </w:tcPr>
          <w:p w14:paraId="6672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维修作业服（秋冬装）</w:t>
            </w:r>
          </w:p>
        </w:tc>
        <w:tc>
          <w:tcPr>
            <w:tcW w:w="1533" w:type="dxa"/>
            <w:noWrap w:val="0"/>
            <w:vAlign w:val="center"/>
          </w:tcPr>
          <w:p w14:paraId="37D8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7D36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485" w:type="dxa"/>
            <w:noWrap w:val="0"/>
            <w:vAlign w:val="center"/>
          </w:tcPr>
          <w:p w14:paraId="34747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3D75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1F0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969" w:type="dxa"/>
            <w:noWrap w:val="0"/>
            <w:vAlign w:val="center"/>
          </w:tcPr>
          <w:p w14:paraId="13D4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绿化作业服（秋冬装）</w:t>
            </w:r>
          </w:p>
        </w:tc>
        <w:tc>
          <w:tcPr>
            <w:tcW w:w="1533" w:type="dxa"/>
            <w:noWrap w:val="0"/>
            <w:vAlign w:val="center"/>
          </w:tcPr>
          <w:p w14:paraId="7100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3F4C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172</w:t>
            </w:r>
          </w:p>
        </w:tc>
        <w:tc>
          <w:tcPr>
            <w:tcW w:w="1485" w:type="dxa"/>
            <w:noWrap w:val="0"/>
            <w:vAlign w:val="center"/>
          </w:tcPr>
          <w:p w14:paraId="48F4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29BD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68D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969" w:type="dxa"/>
            <w:noWrap w:val="0"/>
            <w:vAlign w:val="center"/>
          </w:tcPr>
          <w:p w14:paraId="4890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四害消杀作业服加帽子（秋冬装）</w:t>
            </w:r>
          </w:p>
        </w:tc>
        <w:tc>
          <w:tcPr>
            <w:tcW w:w="1533" w:type="dxa"/>
            <w:noWrap w:val="0"/>
            <w:vAlign w:val="center"/>
          </w:tcPr>
          <w:p w14:paraId="690E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7697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485" w:type="dxa"/>
            <w:noWrap w:val="0"/>
            <w:vAlign w:val="center"/>
          </w:tcPr>
          <w:p w14:paraId="763A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08DD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1E9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969" w:type="dxa"/>
            <w:noWrap w:val="0"/>
            <w:vAlign w:val="center"/>
          </w:tcPr>
          <w:p w14:paraId="1BAF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四害消杀作业服加帽子（夏装）</w:t>
            </w:r>
          </w:p>
        </w:tc>
        <w:tc>
          <w:tcPr>
            <w:tcW w:w="1533" w:type="dxa"/>
            <w:noWrap w:val="0"/>
            <w:vAlign w:val="center"/>
          </w:tcPr>
          <w:p w14:paraId="10EB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6E98A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485" w:type="dxa"/>
            <w:noWrap w:val="0"/>
            <w:vAlign w:val="center"/>
          </w:tcPr>
          <w:p w14:paraId="66C5A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5AF4D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63F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969" w:type="dxa"/>
            <w:shd w:val="clear" w:color="auto" w:fill="auto"/>
            <w:noWrap w:val="0"/>
            <w:vAlign w:val="center"/>
          </w:tcPr>
          <w:p w14:paraId="6430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6771" w:type="dxa"/>
            <w:gridSpan w:val="4"/>
            <w:shd w:val="clear" w:color="auto" w:fill="auto"/>
            <w:noWrap w:val="0"/>
            <w:vAlign w:val="center"/>
          </w:tcPr>
          <w:p w14:paraId="134B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元（税率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%）</w:t>
            </w:r>
          </w:p>
        </w:tc>
      </w:tr>
      <w:tr w14:paraId="49D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0" w:type="dxa"/>
            <w:gridSpan w:val="5"/>
            <w:noWrap w:val="0"/>
            <w:vAlign w:val="center"/>
          </w:tcPr>
          <w:p w14:paraId="6FC4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注：上述投标报价汇总表经我司法定代表人确认无误，我司无其他投标声明</w:t>
            </w:r>
          </w:p>
        </w:tc>
      </w:tr>
    </w:tbl>
    <w:p w14:paraId="3DB1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备注：</w:t>
      </w:r>
    </w:p>
    <w:p w14:paraId="319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3837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（2）本项目采用固定单价合同，投标报价总价不得超过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招标控制价（投标上限价），否则将导致投标被否决，作无效投标处理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</w:t>
      </w:r>
    </w:p>
    <w:p w14:paraId="1D7A0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5BBF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1AC3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0453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3CE91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3CBF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90" w:leftChars="170" w:hanging="3614" w:hanging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投标人（公章）：</w:t>
      </w:r>
    </w:p>
    <w:p w14:paraId="247D2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270" w:leftChars="968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</w:t>
      </w:r>
      <w:bookmarkStart w:id="0" w:name="_GoBack"/>
      <w:bookmarkEnd w:id="0"/>
    </w:p>
    <w:p w14:paraId="113FF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270" w:leftChars="968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授权委托代理人（签章）：</w:t>
      </w:r>
    </w:p>
    <w:p w14:paraId="25BEA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270" w:leftChars="968" w:hanging="2560" w:hangingChars="8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年    月    日</w:t>
      </w:r>
    </w:p>
    <w:p w14:paraId="4BD59431"/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905E4"/>
    <w:rsid w:val="6FA24ABF"/>
    <w:rsid w:val="73EB624F"/>
    <w:rsid w:val="78E1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bCs/>
      <w:snapToGrid w:val="0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332</Characters>
  <Lines>0</Lines>
  <Paragraphs>0</Paragraphs>
  <TotalTime>0</TotalTime>
  <ScaleCrop>false</ScaleCrop>
  <LinksUpToDate>false</LinksUpToDate>
  <CharactersWithSpaces>376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2025-09-03T09:12:00Z</dcterms:created>
  <dc:creator>SBB</dc:creator>
  <cp:lastModifiedBy>Y</cp:lastModifiedBy>
  <dcterms:modified xsi:type="dcterms:W3CDTF">2025-10-24T02:25:54Z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eyJoZGlkIjoiNTExN2IzMGY4Y2EwNTk1NjIwNzJlOGQyNDZjNTdiMjAiLCJ1c2VySWQiOiIyNDk5NDY0NDIifQ==</vt:lpwstr>
  </property>
  <property fmtid="{D5CDD505-2E9C-101B-9397-08002B2CF9AE}" pid="4" name="ICV">
    <vt:lpwstr>FB3FA9A777D24666AE20D601B7B1BC0A_12</vt:lpwstr>
  </property>
</Properties>
</file>