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E5DCF">
      <w:pPr>
        <w:spacing w:line="560" w:lineRule="exact"/>
        <w:jc w:val="center"/>
        <w:rPr>
          <w:rStyle w:val="6"/>
          <w:rFonts w:ascii="方正小标宋简体" w:hAnsi="方正小标宋简体" w:eastAsia="方正小标宋简体" w:cs="方正小标宋简体"/>
          <w:bCs/>
          <w:sz w:val="44"/>
          <w:szCs w:val="44"/>
        </w:rPr>
      </w:pPr>
    </w:p>
    <w:p w14:paraId="21657634">
      <w:pPr>
        <w:spacing w:line="560" w:lineRule="exact"/>
        <w:jc w:val="center"/>
        <w:rPr>
          <w:rStyle w:val="6"/>
          <w:rFonts w:ascii="方正小标宋简体" w:hAnsi="方正小标宋简体" w:eastAsia="方正小标宋简体" w:cs="方正小标宋简体"/>
          <w:bCs/>
          <w:sz w:val="44"/>
          <w:szCs w:val="44"/>
        </w:rPr>
      </w:pPr>
    </w:p>
    <w:p w14:paraId="17F82E11">
      <w:pPr>
        <w:spacing w:line="560" w:lineRule="exact"/>
        <w:jc w:val="both"/>
        <w:rPr>
          <w:rStyle w:val="6"/>
          <w:rFonts w:ascii="方正小标宋简体" w:hAnsi="方正小标宋简体" w:eastAsia="方正小标宋简体" w:cs="方正小标宋简体"/>
          <w:bCs/>
          <w:sz w:val="44"/>
          <w:szCs w:val="44"/>
        </w:rPr>
      </w:pPr>
    </w:p>
    <w:p w14:paraId="7A033430">
      <w:pPr>
        <w:spacing w:line="560" w:lineRule="exact"/>
        <w:jc w:val="center"/>
        <w:rPr>
          <w:rStyle w:val="6"/>
          <w:rFonts w:ascii="方正小标宋简体" w:hAnsi="方正小标宋简体" w:eastAsia="方正小标宋简体" w:cs="方正小标宋简体"/>
          <w:bCs/>
          <w:sz w:val="44"/>
          <w:szCs w:val="44"/>
        </w:rPr>
      </w:pPr>
    </w:p>
    <w:p w14:paraId="5B9CA354">
      <w:pPr>
        <w:spacing w:line="1000" w:lineRule="exact"/>
        <w:jc w:val="center"/>
        <w:rPr>
          <w:rStyle w:val="6"/>
          <w:rFonts w:hint="eastAsia" w:ascii="方正小标宋简体" w:hAnsi="方正小标宋简体" w:eastAsia="方正小标宋简体" w:cs="方正小标宋简体"/>
          <w:bCs/>
          <w:sz w:val="60"/>
          <w:szCs w:val="60"/>
        </w:rPr>
      </w:pPr>
      <w:r>
        <w:rPr>
          <w:rStyle w:val="6"/>
          <w:rFonts w:hint="eastAsia" w:ascii="方正小标宋简体" w:hAnsi="方正小标宋简体" w:eastAsia="方正小标宋简体" w:cs="方正小标宋简体"/>
          <w:bCs/>
          <w:sz w:val="60"/>
          <w:szCs w:val="60"/>
        </w:rPr>
        <w:t>大浪街道城市管家及福布路项目小设备定点维修保养服务</w:t>
      </w:r>
    </w:p>
    <w:p w14:paraId="487476F6">
      <w:pPr>
        <w:spacing w:line="1000" w:lineRule="exact"/>
        <w:jc w:val="center"/>
        <w:rPr>
          <w:rStyle w:val="6"/>
          <w:rFonts w:ascii="宋体" w:hAnsi="宋体" w:cs="方正小标宋简体"/>
          <w:bCs/>
          <w:sz w:val="60"/>
          <w:szCs w:val="60"/>
        </w:rPr>
      </w:pPr>
      <w:r>
        <w:rPr>
          <w:rStyle w:val="6"/>
          <w:rFonts w:hint="eastAsia" w:ascii="方正小标宋简体" w:hAnsi="方正小标宋简体" w:eastAsia="方正小标宋简体" w:cs="方正小标宋简体"/>
          <w:bCs/>
          <w:sz w:val="60"/>
          <w:szCs w:val="60"/>
        </w:rPr>
        <w:t>合同</w:t>
      </w:r>
    </w:p>
    <w:p w14:paraId="427F0578">
      <w:pPr>
        <w:spacing w:line="560" w:lineRule="exact"/>
        <w:rPr>
          <w:rStyle w:val="6"/>
          <w:rFonts w:ascii="仿宋_GB2312" w:hAnsi="仿宋_GB2312" w:eastAsia="仿宋_GB2312" w:cs="仿宋_GB2312"/>
          <w:sz w:val="32"/>
          <w:szCs w:val="32"/>
        </w:rPr>
      </w:pPr>
    </w:p>
    <w:p w14:paraId="2E15C357">
      <w:pPr>
        <w:spacing w:line="560" w:lineRule="exact"/>
        <w:ind w:firstLine="640" w:firstLineChars="200"/>
        <w:rPr>
          <w:rStyle w:val="6"/>
          <w:rFonts w:ascii="仿宋_GB2312" w:hAnsi="仿宋_GB2312" w:eastAsia="仿宋_GB2312" w:cs="仿宋_GB2312"/>
          <w:sz w:val="32"/>
          <w:szCs w:val="32"/>
        </w:rPr>
      </w:pPr>
    </w:p>
    <w:p w14:paraId="6E27E32E">
      <w:pPr>
        <w:spacing w:line="560" w:lineRule="exact"/>
        <w:ind w:firstLine="640" w:firstLineChars="200"/>
        <w:rPr>
          <w:rStyle w:val="6"/>
          <w:rFonts w:ascii="仿宋_GB2312" w:hAnsi="仿宋_GB2312" w:eastAsia="仿宋_GB2312" w:cs="仿宋_GB2312"/>
          <w:sz w:val="32"/>
          <w:szCs w:val="32"/>
        </w:rPr>
      </w:pPr>
    </w:p>
    <w:p w14:paraId="23F55685">
      <w:pPr>
        <w:spacing w:line="560" w:lineRule="exact"/>
        <w:ind w:firstLine="640" w:firstLineChars="200"/>
        <w:rPr>
          <w:rStyle w:val="6"/>
          <w:rFonts w:ascii="仿宋_GB2312" w:hAnsi="仿宋_GB2312" w:eastAsia="仿宋_GB2312" w:cs="仿宋_GB2312"/>
          <w:sz w:val="32"/>
          <w:szCs w:val="32"/>
        </w:rPr>
      </w:pPr>
    </w:p>
    <w:p w14:paraId="762A692D">
      <w:pPr>
        <w:spacing w:line="560" w:lineRule="exact"/>
        <w:ind w:firstLine="640" w:firstLineChars="200"/>
        <w:rPr>
          <w:rStyle w:val="6"/>
          <w:rFonts w:ascii="仿宋_GB2312" w:hAnsi="仿宋_GB2312" w:eastAsia="仿宋_GB2312" w:cs="仿宋_GB2312"/>
          <w:sz w:val="32"/>
          <w:szCs w:val="32"/>
        </w:rPr>
      </w:pPr>
    </w:p>
    <w:p w14:paraId="15403E33">
      <w:pPr>
        <w:spacing w:line="560" w:lineRule="exact"/>
        <w:ind w:firstLine="640" w:firstLineChars="200"/>
        <w:rPr>
          <w:rStyle w:val="6"/>
          <w:rFonts w:ascii="仿宋_GB2312" w:hAnsi="仿宋_GB2312" w:eastAsia="仿宋_GB2312" w:cs="仿宋_GB2312"/>
          <w:sz w:val="32"/>
          <w:szCs w:val="32"/>
        </w:rPr>
      </w:pPr>
    </w:p>
    <w:p w14:paraId="2A1DB2E3">
      <w:pPr>
        <w:spacing w:line="560" w:lineRule="exact"/>
        <w:ind w:firstLine="640" w:firstLineChars="200"/>
        <w:rPr>
          <w:rStyle w:val="6"/>
          <w:rFonts w:ascii="仿宋_GB2312" w:hAnsi="仿宋_GB2312" w:eastAsia="仿宋_GB2312" w:cs="仿宋_GB2312"/>
          <w:sz w:val="32"/>
          <w:szCs w:val="32"/>
        </w:rPr>
      </w:pPr>
    </w:p>
    <w:p w14:paraId="6A1484A4">
      <w:pPr>
        <w:spacing w:line="560" w:lineRule="exact"/>
        <w:ind w:firstLine="640" w:firstLineChars="200"/>
        <w:rPr>
          <w:rStyle w:val="6"/>
          <w:rFonts w:ascii="仿宋_GB2312" w:hAnsi="仿宋_GB2312" w:eastAsia="仿宋_GB2312" w:cs="仿宋_GB2312"/>
          <w:sz w:val="32"/>
          <w:szCs w:val="32"/>
        </w:rPr>
      </w:pPr>
    </w:p>
    <w:p w14:paraId="7070B602">
      <w:pPr>
        <w:spacing w:line="560" w:lineRule="exact"/>
        <w:ind w:firstLine="640" w:firstLineChars="200"/>
        <w:rPr>
          <w:rStyle w:val="6"/>
          <w:rFonts w:ascii="仿宋_GB2312" w:hAnsi="仿宋_GB2312" w:eastAsia="仿宋_GB2312" w:cs="仿宋_GB2312"/>
          <w:sz w:val="32"/>
          <w:szCs w:val="32"/>
        </w:rPr>
      </w:pPr>
    </w:p>
    <w:p w14:paraId="30AD1B9F">
      <w:pPr>
        <w:spacing w:line="560" w:lineRule="exact"/>
        <w:ind w:left="2265" w:leftChars="300" w:hanging="1635" w:hangingChars="509"/>
        <w:rPr>
          <w:rStyle w:val="6"/>
          <w:rFonts w:ascii="仿宋_GB2312" w:hAnsi="仿宋_GB2312" w:eastAsia="仿宋_GB2312" w:cs="仿宋_GB2312"/>
          <w:b/>
          <w:bCs/>
          <w:sz w:val="32"/>
          <w:szCs w:val="32"/>
        </w:rPr>
      </w:pPr>
      <w:r>
        <w:rPr>
          <w:rStyle w:val="6"/>
          <w:rFonts w:hint="eastAsia" w:ascii="仿宋_GB2312" w:hAnsi="仿宋_GB2312" w:eastAsia="仿宋_GB2312" w:cs="仿宋_GB2312"/>
          <w:b/>
          <w:bCs/>
          <w:kern w:val="0"/>
          <w:sz w:val="32"/>
          <w:szCs w:val="32"/>
        </w:rPr>
        <w:t>采购项目：</w:t>
      </w:r>
      <w:r>
        <w:rPr>
          <w:rFonts w:hint="eastAsia" w:ascii="仿宋_GB2312" w:hAnsi="仿宋_GB2312" w:eastAsia="仿宋_GB2312" w:cs="仿宋_GB2312"/>
          <w:b/>
          <w:bCs/>
          <w:kern w:val="0"/>
          <w:sz w:val="32"/>
          <w:szCs w:val="32"/>
        </w:rPr>
        <w:t>大浪街道城市管家及福布路项目小设备定点维修保养服务</w:t>
      </w:r>
    </w:p>
    <w:p w14:paraId="2253B456">
      <w:pPr>
        <w:spacing w:line="560" w:lineRule="exact"/>
        <w:ind w:firstLine="643" w:firstLineChars="200"/>
        <w:rPr>
          <w:rStyle w:val="6"/>
          <w:rFonts w:ascii="仿宋_GB2312" w:hAnsi="仿宋_GB2312" w:eastAsia="仿宋_GB2312" w:cs="仿宋_GB2312"/>
          <w:b/>
          <w:bCs/>
          <w:sz w:val="32"/>
          <w:szCs w:val="32"/>
        </w:rPr>
      </w:pPr>
      <w:r>
        <w:rPr>
          <w:rStyle w:val="6"/>
          <w:rFonts w:hint="eastAsia" w:ascii="仿宋_GB2312" w:hAnsi="仿宋_GB2312" w:eastAsia="仿宋_GB2312" w:cs="仿宋_GB2312"/>
          <w:b/>
          <w:bCs/>
          <w:kern w:val="0"/>
          <w:sz w:val="32"/>
          <w:szCs w:val="32"/>
        </w:rPr>
        <w:t>甲    方：</w:t>
      </w:r>
      <w:r>
        <w:rPr>
          <w:rFonts w:hint="eastAsia" w:ascii="仿宋_GB2312" w:hAnsi="仿宋_GB2312" w:eastAsia="仿宋_GB2312" w:cs="仿宋_GB2312"/>
          <w:b/>
          <w:bCs/>
          <w:kern w:val="0"/>
          <w:sz w:val="32"/>
          <w:szCs w:val="32"/>
        </w:rPr>
        <w:t>深圳市龙华环境有限公司</w:t>
      </w:r>
    </w:p>
    <w:p w14:paraId="69E14575">
      <w:pPr>
        <w:spacing w:line="560" w:lineRule="exact"/>
        <w:ind w:firstLine="643" w:firstLineChars="200"/>
        <w:rPr>
          <w:rStyle w:val="6"/>
          <w:rFonts w:hint="eastAsia" w:ascii="仿宋_GB2312" w:hAnsi="仿宋_GB2312" w:eastAsia="仿宋_GB2312" w:cs="仿宋_GB2312"/>
          <w:b/>
          <w:bCs/>
          <w:kern w:val="0"/>
          <w:sz w:val="32"/>
          <w:szCs w:val="32"/>
        </w:rPr>
      </w:pPr>
      <w:r>
        <w:rPr>
          <w:rStyle w:val="6"/>
          <w:rFonts w:hint="eastAsia" w:ascii="仿宋_GB2312" w:hAnsi="仿宋_GB2312" w:eastAsia="仿宋_GB2312" w:cs="仿宋_GB2312"/>
          <w:b/>
          <w:bCs/>
          <w:kern w:val="0"/>
          <w:sz w:val="32"/>
          <w:szCs w:val="32"/>
        </w:rPr>
        <w:t>乙    方：</w:t>
      </w:r>
    </w:p>
    <w:p w14:paraId="34412E13">
      <w:pPr>
        <w:spacing w:line="560" w:lineRule="exact"/>
        <w:ind w:firstLine="643" w:firstLineChars="200"/>
        <w:rPr>
          <w:rStyle w:val="6"/>
          <w:rFonts w:hint="eastAsia" w:ascii="仿宋_GB2312" w:hAnsi="仿宋_GB2312" w:eastAsia="仿宋_GB2312" w:cs="仿宋_GB2312"/>
          <w:b/>
          <w:bCs/>
          <w:kern w:val="0"/>
          <w:sz w:val="32"/>
          <w:szCs w:val="32"/>
        </w:rPr>
      </w:pPr>
    </w:p>
    <w:p w14:paraId="78F1DE18">
      <w:pPr>
        <w:spacing w:line="560" w:lineRule="exact"/>
        <w:ind w:firstLine="643" w:firstLineChars="200"/>
        <w:rPr>
          <w:rStyle w:val="6"/>
          <w:rFonts w:hint="eastAsia" w:ascii="仿宋_GB2312" w:hAnsi="仿宋_GB2312" w:eastAsia="仿宋_GB2312" w:cs="仿宋_GB2312"/>
          <w:b/>
          <w:bCs/>
          <w:kern w:val="0"/>
          <w:sz w:val="32"/>
          <w:szCs w:val="32"/>
        </w:rPr>
      </w:pPr>
    </w:p>
    <w:p w14:paraId="602BD028">
      <w:pPr>
        <w:spacing w:line="560" w:lineRule="exact"/>
        <w:ind w:firstLine="640"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sz w:val="32"/>
          <w:szCs w:val="32"/>
        </w:rPr>
        <w:t>甲方：深圳市龙华环境有限公司</w:t>
      </w:r>
    </w:p>
    <w:p w14:paraId="03F0705C">
      <w:pPr>
        <w:tabs>
          <w:tab w:val="left" w:pos="0"/>
        </w:tabs>
        <w:spacing w:line="560" w:lineRule="exact"/>
        <w:ind w:firstLine="640" w:firstLineChars="200"/>
        <w:jc w:val="left"/>
        <w:rPr>
          <w:rStyle w:val="6"/>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r>
        <w:rPr>
          <w:rStyle w:val="6"/>
          <w:rFonts w:hint="eastAsia" w:ascii="仿宋_GB2312" w:hAnsi="仿宋_GB2312" w:eastAsia="仿宋_GB2312" w:cs="仿宋_GB2312"/>
          <w:sz w:val="32"/>
          <w:szCs w:val="32"/>
        </w:rPr>
        <w:t>：91440300MA5F4K33XD</w:t>
      </w:r>
    </w:p>
    <w:p w14:paraId="6A043495">
      <w:pPr>
        <w:spacing w:line="560" w:lineRule="exact"/>
        <w:ind w:left="1617" w:leftChars="307" w:hanging="972" w:hangingChars="304"/>
        <w:rPr>
          <w:rStyle w:val="6"/>
          <w:rFonts w:ascii="仿宋_GB2312" w:hAnsi="仿宋_GB2312" w:eastAsia="仿宋_GB2312" w:cs="仿宋_GB2312"/>
          <w:sz w:val="32"/>
          <w:szCs w:val="32"/>
        </w:rPr>
      </w:pPr>
      <w:r>
        <w:rPr>
          <w:rStyle w:val="6"/>
          <w:rFonts w:hint="eastAsia" w:ascii="仿宋_GB2312" w:hAnsi="仿宋_GB2312" w:eastAsia="仿宋_GB2312" w:cs="仿宋_GB2312"/>
          <w:sz w:val="32"/>
          <w:szCs w:val="32"/>
        </w:rPr>
        <w:t>地址：深圳市龙华区观湖街道鹭湖社区观盛三路10号龙馨家园A栋1501</w:t>
      </w:r>
    </w:p>
    <w:p w14:paraId="29D53316">
      <w:pPr>
        <w:spacing w:line="560" w:lineRule="exact"/>
        <w:ind w:firstLine="640" w:firstLineChars="200"/>
        <w:rPr>
          <w:rStyle w:val="6"/>
          <w:rFonts w:ascii="仿宋_GB2312" w:hAnsi="仿宋_GB2312" w:eastAsia="仿宋_GB2312" w:cs="仿宋_GB2312"/>
          <w:sz w:val="32"/>
          <w:szCs w:val="32"/>
        </w:rPr>
      </w:pPr>
    </w:p>
    <w:p w14:paraId="013A208E">
      <w:pPr>
        <w:spacing w:line="560" w:lineRule="exact"/>
        <w:ind w:firstLine="640"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sz w:val="32"/>
          <w:szCs w:val="32"/>
        </w:rPr>
        <w:t>乙方：</w:t>
      </w:r>
    </w:p>
    <w:p w14:paraId="1AF3877B">
      <w:pPr>
        <w:spacing w:line="560" w:lineRule="exact"/>
        <w:ind w:firstLine="640" w:firstLineChars="200"/>
        <w:rPr>
          <w:rStyle w:val="6"/>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r>
        <w:rPr>
          <w:rStyle w:val="6"/>
          <w:rFonts w:ascii="仿宋_GB2312" w:hAnsi="仿宋_GB2312" w:eastAsia="仿宋_GB2312" w:cs="仿宋_GB2312"/>
          <w:sz w:val="32"/>
          <w:szCs w:val="32"/>
        </w:rPr>
        <w:t>：</w:t>
      </w:r>
    </w:p>
    <w:p w14:paraId="56CC5326">
      <w:pPr>
        <w:keepNext w:val="0"/>
        <w:keepLines w:val="0"/>
        <w:pageBreakBefore w:val="0"/>
        <w:widowControl/>
        <w:kinsoku/>
        <w:wordWrap/>
        <w:overflowPunct/>
        <w:topLinePunct w:val="0"/>
        <w:autoSpaceDE/>
        <w:autoSpaceDN/>
        <w:bidi w:val="0"/>
        <w:adjustRightInd/>
        <w:snapToGrid/>
        <w:spacing w:line="560" w:lineRule="exact"/>
        <w:ind w:left="1675" w:leftChars="307" w:hanging="1030" w:hangingChars="322"/>
        <w:textAlignment w:val="auto"/>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地址：</w:t>
      </w:r>
    </w:p>
    <w:p w14:paraId="76D57035">
      <w:pPr>
        <w:spacing w:line="560" w:lineRule="exact"/>
        <w:rPr>
          <w:rStyle w:val="6"/>
          <w:rFonts w:ascii="仿宋_GB2312" w:hAnsi="仿宋_GB2312" w:eastAsia="仿宋_GB2312" w:cs="仿宋_GB2312"/>
          <w:sz w:val="32"/>
          <w:szCs w:val="32"/>
        </w:rPr>
      </w:pPr>
    </w:p>
    <w:p w14:paraId="082BC6BD">
      <w:pPr>
        <w:spacing w:line="560" w:lineRule="exact"/>
        <w:ind w:firstLine="640"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sz w:val="32"/>
          <w:szCs w:val="32"/>
        </w:rPr>
        <w:t>依据《中华人民共和国民法典》等法律</w:t>
      </w:r>
      <w:r>
        <w:rPr>
          <w:rStyle w:val="6"/>
          <w:rFonts w:hint="eastAsia" w:ascii="仿宋_GB2312" w:hAnsi="仿宋_GB2312" w:eastAsia="仿宋_GB2312" w:cs="仿宋_GB2312"/>
          <w:sz w:val="32"/>
          <w:szCs w:val="32"/>
          <w:lang w:val="en-US" w:eastAsia="zh-CN"/>
        </w:rPr>
        <w:t>文件及《</w:t>
      </w:r>
      <w:r>
        <w:rPr>
          <w:rStyle w:val="6"/>
          <w:rFonts w:hint="eastAsia" w:ascii="仿宋_GB2312" w:hAnsi="仿宋_GB2312" w:eastAsia="仿宋_GB2312" w:cs="仿宋_GB2312"/>
          <w:sz w:val="32"/>
          <w:szCs w:val="32"/>
        </w:rPr>
        <w:t>大浪街道城市管家及福布路项目小设备定点维修保养服务</w:t>
      </w:r>
      <w:r>
        <w:rPr>
          <w:rStyle w:val="6"/>
          <w:rFonts w:hint="eastAsia" w:ascii="仿宋_GB2312" w:hAnsi="仿宋_GB2312" w:eastAsia="仿宋_GB2312" w:cs="仿宋_GB2312"/>
          <w:sz w:val="32"/>
          <w:szCs w:val="32"/>
          <w:lang w:val="en-US" w:eastAsia="zh-CN"/>
        </w:rPr>
        <w:t>公开遴选结果》</w:t>
      </w:r>
      <w:r>
        <w:rPr>
          <w:rStyle w:val="6"/>
          <w:rFonts w:hint="eastAsia" w:ascii="仿宋_GB2312" w:hAnsi="仿宋_GB2312" w:eastAsia="仿宋_GB2312" w:cs="仿宋_GB2312"/>
          <w:sz w:val="32"/>
          <w:szCs w:val="32"/>
        </w:rPr>
        <w:t>，甲乙双方遵循自愿、公平、诚实信用的原则，经友好协商，达成一致，签订本交易合同（以下简称“本合同”）如下：</w:t>
      </w:r>
    </w:p>
    <w:p w14:paraId="73C4E2C1">
      <w:pPr>
        <w:spacing w:line="560" w:lineRule="exact"/>
        <w:ind w:firstLine="640" w:firstLineChars="200"/>
        <w:rPr>
          <w:rStyle w:val="6"/>
          <w:rFonts w:ascii="黑体" w:hAnsi="黑体" w:eastAsia="黑体" w:cs="黑体"/>
          <w:bCs/>
          <w:sz w:val="32"/>
          <w:szCs w:val="32"/>
        </w:rPr>
      </w:pPr>
      <w:r>
        <w:rPr>
          <w:rFonts w:hint="eastAsia" w:ascii="黑体" w:hAnsi="黑体" w:eastAsia="黑体" w:cs="黑体"/>
          <w:bCs/>
          <w:sz w:val="32"/>
          <w:szCs w:val="32"/>
        </w:rPr>
        <w:t>一、维修保养</w:t>
      </w:r>
      <w:r>
        <w:rPr>
          <w:rStyle w:val="6"/>
          <w:rFonts w:hint="eastAsia" w:ascii="黑体" w:hAnsi="黑体" w:eastAsia="黑体" w:cs="黑体"/>
          <w:bCs/>
          <w:sz w:val="32"/>
          <w:szCs w:val="32"/>
        </w:rPr>
        <w:t>服务内容</w:t>
      </w:r>
    </w:p>
    <w:p w14:paraId="0837713B">
      <w:pPr>
        <w:spacing w:line="560" w:lineRule="exact"/>
        <w:ind w:firstLine="640" w:firstLineChars="200"/>
        <w:rPr>
          <w:rStyle w:val="6"/>
          <w:rFonts w:ascii="楷体_GB2312" w:hAnsi="楷体_GB2312" w:eastAsia="楷体_GB2312" w:cs="楷体_GB2312"/>
          <w:sz w:val="32"/>
          <w:szCs w:val="32"/>
        </w:rPr>
      </w:pPr>
      <w:r>
        <w:rPr>
          <w:rStyle w:val="6"/>
          <w:rFonts w:hint="eastAsia" w:ascii="楷体_GB2312" w:hAnsi="楷体_GB2312" w:eastAsia="楷体_GB2312" w:cs="楷体_GB2312"/>
          <w:sz w:val="32"/>
          <w:szCs w:val="32"/>
        </w:rPr>
        <w:t>（一）维修保养服务设备</w:t>
      </w:r>
    </w:p>
    <w:p w14:paraId="593D1F45">
      <w:pPr>
        <w:spacing w:line="560" w:lineRule="exact"/>
        <w:ind w:firstLine="640"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sz w:val="32"/>
          <w:szCs w:val="32"/>
          <w:lang w:val="en-US" w:eastAsia="zh-CN"/>
        </w:rPr>
        <w:t>89</w:t>
      </w:r>
      <w:r>
        <w:rPr>
          <w:rStyle w:val="6"/>
          <w:rFonts w:hint="eastAsia" w:ascii="仿宋_GB2312" w:hAnsi="仿宋_GB2312" w:eastAsia="仿宋_GB2312" w:cs="仿宋_GB2312"/>
          <w:sz w:val="32"/>
          <w:szCs w:val="32"/>
        </w:rPr>
        <w:t>台小型设备（其中高压清洗车（一体机）52辆、保洁车7辆、电动三轮车17辆、扫路机11台、无人扫地车2辆）。</w:t>
      </w:r>
    </w:p>
    <w:p w14:paraId="479123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6"/>
          <w:rFonts w:ascii="楷体_GB2312" w:hAnsi="楷体_GB2312" w:eastAsia="楷体_GB2312" w:cs="楷体_GB2312"/>
          <w:sz w:val="32"/>
          <w:szCs w:val="32"/>
        </w:rPr>
      </w:pPr>
      <w:r>
        <w:rPr>
          <w:rStyle w:val="6"/>
          <w:rFonts w:hint="eastAsia" w:ascii="楷体_GB2312" w:hAnsi="楷体_GB2312" w:eastAsia="楷体_GB2312" w:cs="楷体_GB2312"/>
          <w:sz w:val="32"/>
          <w:szCs w:val="32"/>
        </w:rPr>
        <w:t>（二）维修保养服务范围</w:t>
      </w:r>
    </w:p>
    <w:p w14:paraId="55C796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lang w:val="en-US" w:eastAsia="zh-CN"/>
        </w:rPr>
        <w:t>乙方负责</w:t>
      </w:r>
      <w:r>
        <w:rPr>
          <w:rStyle w:val="6"/>
          <w:rFonts w:hint="eastAsia" w:ascii="仿宋_GB2312" w:hAnsi="仿宋_GB2312" w:eastAsia="仿宋_GB2312" w:cs="仿宋_GB2312"/>
          <w:sz w:val="32"/>
          <w:szCs w:val="32"/>
        </w:rPr>
        <w:t>对上述</w:t>
      </w:r>
      <w:r>
        <w:rPr>
          <w:rStyle w:val="6"/>
          <w:rFonts w:hint="eastAsia" w:ascii="仿宋_GB2312" w:hAnsi="仿宋_GB2312" w:eastAsia="仿宋_GB2312" w:cs="仿宋_GB2312"/>
          <w:sz w:val="32"/>
          <w:szCs w:val="32"/>
          <w:lang w:val="en-US" w:eastAsia="zh-CN"/>
        </w:rPr>
        <w:t>89</w:t>
      </w:r>
      <w:r>
        <w:rPr>
          <w:rStyle w:val="6"/>
          <w:rFonts w:hint="eastAsia" w:ascii="仿宋_GB2312" w:hAnsi="仿宋_GB2312" w:eastAsia="仿宋_GB2312" w:cs="仿宋_GB2312"/>
          <w:sz w:val="32"/>
          <w:szCs w:val="32"/>
        </w:rPr>
        <w:t>台设备进行全面、系统性维护。服务内容包括但不限于：半轴、轴承、机油、空气滤芯、电池、轮胎、补胎、高压水管、水管接头、点火开关等零部件的更换，以及集中保养、尾灯线路检修与排线更换等项目，未列明事项按实际发生情况予以处理。</w:t>
      </w:r>
    </w:p>
    <w:p w14:paraId="609606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6"/>
          <w:rFonts w:ascii="仿宋_GB2312" w:hAnsi="仿宋_GB2312" w:eastAsia="仿宋_GB2312" w:cs="仿宋_GB2312"/>
          <w:sz w:val="32"/>
          <w:szCs w:val="32"/>
        </w:rPr>
      </w:pPr>
      <w:r>
        <w:rPr>
          <w:rStyle w:val="6"/>
          <w:rFonts w:hint="eastAsia" w:ascii="仿宋_GB2312" w:hAnsi="仿宋_GB2312" w:eastAsia="仿宋_GB2312" w:cs="仿宋_GB2312"/>
          <w:sz w:val="32"/>
          <w:szCs w:val="32"/>
        </w:rPr>
        <w:t>在</w:t>
      </w:r>
      <w:r>
        <w:rPr>
          <w:rStyle w:val="6"/>
          <w:rFonts w:hint="eastAsia" w:ascii="仿宋_GB2312" w:hAnsi="仿宋_GB2312" w:eastAsia="仿宋_GB2312" w:cs="仿宋_GB2312"/>
          <w:sz w:val="32"/>
          <w:szCs w:val="32"/>
          <w:lang w:val="en-US" w:eastAsia="zh-CN"/>
        </w:rPr>
        <w:t>合同</w:t>
      </w:r>
      <w:r>
        <w:rPr>
          <w:rStyle w:val="6"/>
          <w:rFonts w:hint="eastAsia" w:ascii="仿宋_GB2312" w:hAnsi="仿宋_GB2312" w:eastAsia="仿宋_GB2312" w:cs="仿宋_GB2312"/>
          <w:sz w:val="32"/>
          <w:szCs w:val="32"/>
        </w:rPr>
        <w:t>履行期间，如</w:t>
      </w:r>
      <w:r>
        <w:rPr>
          <w:rStyle w:val="6"/>
          <w:rFonts w:hint="eastAsia" w:ascii="仿宋_GB2312" w:hAnsi="仿宋_GB2312" w:eastAsia="仿宋_GB2312" w:cs="仿宋_GB2312"/>
          <w:sz w:val="32"/>
          <w:szCs w:val="32"/>
          <w:lang w:val="en-US" w:eastAsia="zh-CN"/>
        </w:rPr>
        <w:t>甲方</w:t>
      </w:r>
      <w:r>
        <w:rPr>
          <w:rStyle w:val="6"/>
          <w:rFonts w:hint="eastAsia" w:ascii="仿宋_GB2312" w:hAnsi="仿宋_GB2312" w:eastAsia="仿宋_GB2312" w:cs="仿宋_GB2312"/>
          <w:sz w:val="32"/>
          <w:szCs w:val="32"/>
        </w:rPr>
        <w:t>需新增小型设备，或对上述</w:t>
      </w:r>
      <w:r>
        <w:rPr>
          <w:rStyle w:val="6"/>
          <w:rFonts w:hint="eastAsia" w:ascii="仿宋_GB2312" w:hAnsi="仿宋_GB2312" w:eastAsia="仿宋_GB2312" w:cs="仿宋_GB2312"/>
          <w:sz w:val="32"/>
          <w:szCs w:val="32"/>
          <w:lang w:val="en-US" w:eastAsia="zh-CN"/>
        </w:rPr>
        <w:t>89</w:t>
      </w:r>
      <w:r>
        <w:rPr>
          <w:rStyle w:val="6"/>
          <w:rFonts w:hint="eastAsia" w:ascii="仿宋_GB2312" w:hAnsi="仿宋_GB2312" w:eastAsia="仿宋_GB2312" w:cs="仿宋_GB2312"/>
          <w:sz w:val="32"/>
          <w:szCs w:val="32"/>
        </w:rPr>
        <w:t>台设备进行更换，则所涉及的新增及替换设备，均包含在本项目采购范围内。</w:t>
      </w:r>
    </w:p>
    <w:p w14:paraId="55CEC76D">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二、维修保养服务流程</w:t>
      </w:r>
    </w:p>
    <w:p w14:paraId="652F4A85">
      <w:pPr>
        <w:spacing w:line="560" w:lineRule="exact"/>
        <w:ind w:firstLine="640" w:firstLineChars="200"/>
        <w:rPr>
          <w:rStyle w:val="6"/>
          <w:rFonts w:ascii="仿宋_GB2312" w:hAnsi="仿宋_GB2312" w:eastAsia="仿宋_GB2312" w:cs="仿宋_GB2312"/>
          <w:color w:val="auto"/>
          <w:sz w:val="32"/>
          <w:szCs w:val="40"/>
        </w:rPr>
      </w:pPr>
      <w:r>
        <w:rPr>
          <w:rStyle w:val="6"/>
          <w:rFonts w:hint="eastAsia" w:ascii="仿宋_GB2312" w:hAnsi="仿宋_GB2312" w:eastAsia="仿宋_GB2312" w:cs="仿宋_GB2312"/>
          <w:bCs/>
          <w:sz w:val="32"/>
          <w:szCs w:val="40"/>
        </w:rPr>
        <w:t>（一）</w:t>
      </w:r>
      <w:r>
        <w:rPr>
          <w:rStyle w:val="6"/>
          <w:rFonts w:hint="eastAsia" w:ascii="仿宋_GB2312" w:hAnsi="仿宋_GB2312" w:eastAsia="仿宋_GB2312" w:cs="仿宋_GB2312"/>
          <w:sz w:val="32"/>
          <w:szCs w:val="40"/>
        </w:rPr>
        <w:t>小型设备使用人员发现故障后，报上级管理人员，由甲方指定联系人</w:t>
      </w:r>
      <w:r>
        <w:rPr>
          <w:rStyle w:val="6"/>
          <w:rFonts w:hint="eastAsia" w:ascii="仿宋_GB2312" w:hAnsi="仿宋_GB2312" w:eastAsia="仿宋_GB2312" w:cs="仿宋_GB2312"/>
          <w:color w:val="auto"/>
          <w:sz w:val="32"/>
          <w:szCs w:val="40"/>
        </w:rPr>
        <w:t>（联系人：</w:t>
      </w:r>
      <w:r>
        <w:rPr>
          <w:rStyle w:val="6"/>
          <w:rFonts w:hint="eastAsia" w:ascii="仿宋_GB2312" w:hAnsi="仿宋_GB2312" w:eastAsia="仿宋_GB2312" w:cs="仿宋_GB2312"/>
          <w:color w:val="auto"/>
          <w:sz w:val="32"/>
          <w:szCs w:val="40"/>
          <w:lang w:val="en-US" w:eastAsia="zh-CN"/>
        </w:rPr>
        <w:t xml:space="preserve">   </w:t>
      </w:r>
      <w:r>
        <w:rPr>
          <w:rStyle w:val="6"/>
          <w:rFonts w:hint="eastAsia" w:ascii="仿宋_GB2312" w:hAnsi="仿宋_GB2312" w:eastAsia="仿宋_GB2312" w:cs="仿宋_GB2312"/>
          <w:color w:val="auto"/>
          <w:sz w:val="32"/>
          <w:szCs w:val="40"/>
        </w:rPr>
        <w:t>；联系方式：</w:t>
      </w:r>
      <w:r>
        <w:rPr>
          <w:rStyle w:val="6"/>
          <w:rFonts w:hint="eastAsia" w:ascii="仿宋_GB2312" w:hAnsi="仿宋_GB2312" w:eastAsia="仿宋_GB2312" w:cs="仿宋_GB2312"/>
          <w:color w:val="auto"/>
          <w:sz w:val="32"/>
          <w:szCs w:val="40"/>
          <w:lang w:val="en-US" w:eastAsia="zh-CN"/>
        </w:rPr>
        <w:t xml:space="preserve">    </w:t>
      </w:r>
      <w:bookmarkStart w:id="0" w:name="_GoBack"/>
      <w:bookmarkEnd w:id="0"/>
      <w:r>
        <w:rPr>
          <w:rStyle w:val="6"/>
          <w:rFonts w:hint="eastAsia" w:ascii="仿宋_GB2312" w:hAnsi="仿宋_GB2312" w:eastAsia="仿宋_GB2312" w:cs="仿宋_GB2312"/>
          <w:color w:val="auto"/>
          <w:sz w:val="32"/>
          <w:szCs w:val="40"/>
        </w:rPr>
        <w:t>）联系乙方指定</w:t>
      </w:r>
      <w:r>
        <w:rPr>
          <w:rStyle w:val="6"/>
          <w:rFonts w:hint="eastAsia" w:ascii="仿宋_GB2312" w:hAnsi="仿宋_GB2312" w:eastAsia="仿宋_GB2312" w:cs="仿宋_GB2312"/>
          <w:color w:val="auto"/>
          <w:sz w:val="32"/>
          <w:szCs w:val="40"/>
          <w:lang w:val="en-US" w:eastAsia="zh-CN"/>
        </w:rPr>
        <w:t>联系人</w:t>
      </w:r>
      <w:r>
        <w:rPr>
          <w:rStyle w:val="6"/>
          <w:rFonts w:hint="eastAsia" w:ascii="仿宋_GB2312" w:hAnsi="仿宋_GB2312" w:eastAsia="仿宋_GB2312" w:cs="仿宋_GB2312"/>
          <w:color w:val="auto"/>
          <w:sz w:val="32"/>
          <w:szCs w:val="40"/>
        </w:rPr>
        <w:t>（</w:t>
      </w:r>
      <w:r>
        <w:rPr>
          <w:rStyle w:val="6"/>
          <w:rFonts w:hint="eastAsia" w:ascii="仿宋_GB2312" w:hAnsi="仿宋_GB2312" w:eastAsia="仿宋_GB2312" w:cs="仿宋_GB2312"/>
          <w:color w:val="auto"/>
          <w:sz w:val="32"/>
          <w:szCs w:val="40"/>
          <w:lang w:val="en-US" w:eastAsia="zh-CN"/>
        </w:rPr>
        <w:t xml:space="preserve">    </w:t>
      </w:r>
      <w:r>
        <w:rPr>
          <w:rStyle w:val="6"/>
          <w:rFonts w:hint="eastAsia" w:ascii="仿宋_GB2312" w:hAnsi="仿宋_GB2312" w:eastAsia="仿宋_GB2312" w:cs="仿宋_GB2312"/>
          <w:color w:val="auto"/>
          <w:sz w:val="32"/>
          <w:szCs w:val="40"/>
        </w:rPr>
        <w:t>）对小型设备故障进行检测，乙方应在1天内完成故障检测并在微信沟通群反馈需相关维修信息，维修信息应包含小型设备类型、编号、故障明细、维修时长及报价等信息。</w:t>
      </w:r>
      <w:r>
        <w:rPr>
          <w:rStyle w:val="6"/>
          <w:rFonts w:hint="eastAsia" w:ascii="仿宋_GB2312" w:hAnsi="仿宋_GB2312" w:eastAsia="仿宋_GB2312" w:cs="仿宋_GB2312"/>
          <w:color w:val="auto"/>
          <w:sz w:val="32"/>
          <w:szCs w:val="32"/>
        </w:rPr>
        <w:t>在维修过程中，乙方如发现维修信息以外的故障，需增加维修项目及费用或需延长维修时间的，应及时在微信沟通群通知甲方指定联系人，征得甲方同意后方能继续维修维修信息以外的故障。甲乙双方指定联系人如有变动须提前书面告知对方。</w:t>
      </w:r>
    </w:p>
    <w:p w14:paraId="2F92F978">
      <w:pPr>
        <w:spacing w:line="560" w:lineRule="exact"/>
        <w:ind w:firstLine="640" w:firstLineChars="200"/>
        <w:rPr>
          <w:rStyle w:val="6"/>
          <w:rFonts w:hint="eastAsia" w:ascii="仿宋_GB2312" w:hAnsi="仿宋_GB2312" w:eastAsia="仿宋_GB2312" w:cs="仿宋_GB2312"/>
          <w:color w:val="auto"/>
          <w:sz w:val="32"/>
          <w:szCs w:val="40"/>
          <w:lang w:val="en-US" w:eastAsia="zh-CN"/>
        </w:rPr>
      </w:pPr>
      <w:r>
        <w:rPr>
          <w:rStyle w:val="6"/>
          <w:rFonts w:hint="eastAsia" w:ascii="仿宋_GB2312" w:hAnsi="仿宋_GB2312" w:eastAsia="仿宋_GB2312" w:cs="仿宋_GB2312"/>
          <w:color w:val="auto"/>
          <w:sz w:val="32"/>
          <w:szCs w:val="40"/>
          <w:lang w:val="en-US" w:eastAsia="zh-CN"/>
        </w:rPr>
        <w:t>双方建立主要负责人员微信群，一般情况下，甲方在微信群内报故障、报修，如果乙方相关人员未及时关注、回复信息，甲方相关人员可直接再打电话方式通知乙方相关人员，避免乙方人员漏失相关信息。甲方报修信息一般应包括以下信息内容：1，设备类型；2，发生故障的设备所在地点；3，发生故障的设备使用者（或现场管理者）联系人姓名及电话；4，故障设备的基本故障信息（比如断电、刷盘不转、高压水车启动后不出水等）。</w:t>
      </w:r>
    </w:p>
    <w:p w14:paraId="296DCF2B">
      <w:pPr>
        <w:spacing w:line="560" w:lineRule="exact"/>
        <w:ind w:firstLine="640" w:firstLineChars="200"/>
        <w:rPr>
          <w:rStyle w:val="6"/>
          <w:rFonts w:hint="default" w:ascii="仿宋_GB2312" w:hAnsi="仿宋_GB2312" w:eastAsia="仿宋_GB2312" w:cs="仿宋_GB2312"/>
          <w:color w:val="auto"/>
          <w:sz w:val="32"/>
          <w:szCs w:val="40"/>
          <w:lang w:val="en-US" w:eastAsia="zh-CN"/>
        </w:rPr>
      </w:pPr>
      <w:r>
        <w:rPr>
          <w:rStyle w:val="6"/>
          <w:rFonts w:hint="eastAsia" w:ascii="仿宋_GB2312" w:hAnsi="仿宋_GB2312" w:eastAsia="仿宋_GB2312" w:cs="仿宋_GB2312"/>
          <w:color w:val="auto"/>
          <w:sz w:val="32"/>
          <w:szCs w:val="40"/>
          <w:lang w:val="en-US" w:eastAsia="zh-CN"/>
        </w:rPr>
        <w:t>乙方相关人员收到报修信息、通知后，一般会先与设备使用者（或现场管理者）联系，了解故障详细情况，优先通过电话（或微信）的方式远程指导检查、排除故障；需要到现场排除故障、维修的，则与使用者（或现场管理者）沟通确定维修时间、地点后到现场处理；需要甲方将故障设备送到乙方固定（或指定）维修地点的，则甲方应将故障设备送到乙方固定（或指定）维修地点。</w:t>
      </w:r>
    </w:p>
    <w:p w14:paraId="646B9912">
      <w:pPr>
        <w:spacing w:line="560" w:lineRule="exact"/>
        <w:ind w:firstLine="640" w:firstLineChars="200"/>
        <w:rPr>
          <w:rStyle w:val="6"/>
          <w:rFonts w:ascii="仿宋_GB2312" w:hAnsi="仿宋_GB2312" w:eastAsia="仿宋_GB2312" w:cs="仿宋_GB2312"/>
          <w:sz w:val="32"/>
          <w:szCs w:val="40"/>
        </w:rPr>
      </w:pPr>
      <w:r>
        <w:rPr>
          <w:rStyle w:val="6"/>
          <w:rFonts w:hint="eastAsia" w:ascii="仿宋_GB2312" w:hAnsi="仿宋_GB2312" w:eastAsia="仿宋_GB2312" w:cs="仿宋_GB2312"/>
          <w:color w:val="auto"/>
          <w:sz w:val="32"/>
          <w:szCs w:val="40"/>
          <w:lang w:val="en-US" w:eastAsia="zh-CN"/>
        </w:rPr>
        <w:t>（二）需要维修、更换零部件、更换耗材而产生工时费、材料费的，则乙方应向甲方反馈、报备；</w:t>
      </w:r>
      <w:r>
        <w:rPr>
          <w:rStyle w:val="6"/>
          <w:rFonts w:hint="eastAsia" w:ascii="仿宋_GB2312" w:hAnsi="仿宋_GB2312" w:eastAsia="仿宋_GB2312" w:cs="仿宋_GB2312"/>
          <w:bCs/>
          <w:color w:val="auto"/>
          <w:sz w:val="32"/>
          <w:szCs w:val="40"/>
        </w:rPr>
        <w:t>甲方</w:t>
      </w:r>
      <w:r>
        <w:rPr>
          <w:rStyle w:val="6"/>
          <w:rFonts w:hint="eastAsia" w:ascii="仿宋_GB2312" w:hAnsi="仿宋_GB2312" w:eastAsia="仿宋_GB2312" w:cs="仿宋_GB2312"/>
          <w:color w:val="auto"/>
          <w:sz w:val="32"/>
          <w:szCs w:val="40"/>
        </w:rPr>
        <w:t>相关管理人员在微信沟通群内收到乙方反馈的维修信息后，经判断确认，在微信沟通群内通知乙方进行维修。乙方须按甲方确认的维修信息开展维修保养工作，乙方擅自开展未经审批通过的维修保养服务项目，甲方有权拒绝支付费用。如</w:t>
      </w:r>
      <w:r>
        <w:rPr>
          <w:rStyle w:val="6"/>
          <w:rFonts w:hint="eastAsia" w:ascii="仿宋_GB2312" w:hAnsi="仿宋_GB2312" w:eastAsia="仿宋_GB2312" w:cs="仿宋_GB2312"/>
          <w:color w:val="auto"/>
          <w:sz w:val="32"/>
          <w:szCs w:val="32"/>
        </w:rPr>
        <w:t>造成甲方损失，乙方须给予赔偿，赔偿价格同设备维修价格保持</w:t>
      </w:r>
      <w:r>
        <w:rPr>
          <w:rStyle w:val="6"/>
          <w:rFonts w:hint="eastAsia" w:ascii="仿宋_GB2312" w:hAnsi="仿宋_GB2312" w:eastAsia="仿宋_GB2312" w:cs="仿宋_GB2312"/>
          <w:sz w:val="32"/>
          <w:szCs w:val="32"/>
        </w:rPr>
        <w:t>一致。</w:t>
      </w:r>
    </w:p>
    <w:p w14:paraId="6BBB55A9">
      <w:pPr>
        <w:widowControl w:val="0"/>
        <w:spacing w:line="560" w:lineRule="exact"/>
        <w:ind w:firstLine="640" w:firstLineChars="200"/>
        <w:rPr>
          <w:rStyle w:val="6"/>
          <w:rFonts w:ascii="仿宋_GB2312" w:hAnsi="仿宋_GB2312" w:eastAsia="仿宋_GB2312" w:cs="仿宋_GB2312"/>
          <w:bCs/>
          <w:sz w:val="32"/>
          <w:szCs w:val="40"/>
        </w:rPr>
      </w:pPr>
      <w:r>
        <w:rPr>
          <w:rStyle w:val="6"/>
          <w:rFonts w:hint="eastAsia" w:ascii="仿宋_GB2312" w:hAnsi="仿宋_GB2312" w:eastAsia="仿宋_GB2312" w:cs="仿宋_GB2312"/>
          <w:bCs/>
          <w:sz w:val="32"/>
          <w:szCs w:val="40"/>
        </w:rPr>
        <w:t>（三）乙方提供免费上门服务（龙华区</w:t>
      </w:r>
      <w:r>
        <w:rPr>
          <w:rStyle w:val="6"/>
          <w:rFonts w:hint="eastAsia" w:ascii="仿宋_GB2312" w:hAnsi="仿宋_GB2312" w:eastAsia="仿宋_GB2312" w:cs="仿宋_GB2312"/>
          <w:bCs/>
          <w:sz w:val="32"/>
          <w:szCs w:val="40"/>
          <w:lang w:val="en-US" w:eastAsia="zh-CN"/>
        </w:rPr>
        <w:t>大浪</w:t>
      </w:r>
      <w:r>
        <w:rPr>
          <w:rStyle w:val="6"/>
          <w:rFonts w:hint="eastAsia" w:ascii="仿宋_GB2312" w:hAnsi="仿宋_GB2312" w:eastAsia="仿宋_GB2312" w:cs="仿宋_GB2312"/>
          <w:bCs/>
          <w:sz w:val="32"/>
          <w:szCs w:val="40"/>
        </w:rPr>
        <w:t>街道范围内）</w:t>
      </w:r>
      <w:r>
        <w:rPr>
          <w:rStyle w:val="6"/>
          <w:rFonts w:hint="eastAsia" w:ascii="仿宋_GB2312" w:hAnsi="仿宋_GB2312" w:eastAsia="仿宋_GB2312" w:cs="仿宋_GB2312"/>
          <w:sz w:val="32"/>
          <w:szCs w:val="32"/>
        </w:rPr>
        <w:t>。</w:t>
      </w:r>
    </w:p>
    <w:p w14:paraId="7EB12F7C">
      <w:pPr>
        <w:widowControl w:val="0"/>
        <w:spacing w:line="560" w:lineRule="exact"/>
        <w:ind w:firstLine="640" w:firstLineChars="200"/>
        <w:rPr>
          <w:rStyle w:val="6"/>
          <w:rFonts w:ascii="仿宋_GB2312" w:hAnsi="仿宋_GB2312" w:eastAsia="仿宋_GB2312" w:cs="仿宋_GB2312"/>
          <w:bCs/>
          <w:sz w:val="32"/>
          <w:szCs w:val="40"/>
        </w:rPr>
      </w:pPr>
      <w:r>
        <w:rPr>
          <w:rStyle w:val="6"/>
          <w:rFonts w:hint="eastAsia" w:ascii="仿宋_GB2312" w:hAnsi="仿宋_GB2312" w:eastAsia="仿宋_GB2312" w:cs="仿宋_GB2312"/>
          <w:sz w:val="32"/>
          <w:szCs w:val="40"/>
        </w:rPr>
        <w:t>（四）乙方应做好以下台账：1.按月按台整理《小型设备维修保养记录表》（详见附件2）；2.按月整理《小型设备维修保养月度结算单》（详见附件3）。</w:t>
      </w:r>
    </w:p>
    <w:p w14:paraId="56310F86">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三、维修安全责任</w:t>
      </w:r>
    </w:p>
    <w:p w14:paraId="6ACC26F5">
      <w:pPr>
        <w:numPr>
          <w:ilvl w:val="255"/>
          <w:numId w:val="0"/>
        </w:numPr>
        <w:spacing w:line="560" w:lineRule="exact"/>
        <w:ind w:firstLine="640" w:firstLineChars="200"/>
        <w:rPr>
          <w:rStyle w:val="6"/>
          <w:rFonts w:ascii="仿宋_GB2312" w:hAnsi="仿宋_GB2312" w:eastAsia="仿宋_GB2312" w:cs="仿宋_GB2312"/>
          <w:sz w:val="32"/>
          <w:szCs w:val="40"/>
        </w:rPr>
      </w:pPr>
      <w:r>
        <w:rPr>
          <w:rStyle w:val="6"/>
          <w:rFonts w:hint="eastAsia" w:ascii="仿宋_GB2312" w:hAnsi="仿宋_GB2312" w:eastAsia="仿宋_GB2312" w:cs="仿宋_GB2312"/>
          <w:sz w:val="32"/>
          <w:szCs w:val="40"/>
        </w:rPr>
        <w:t>（一）甲方将小型设备送至乙方固定维修点，乙方接收小型设备，根据甲方报修的项目和内容保证按行业修理标准进行维修作业，遵守安全操作规程、工艺和作业流程规范操作，确保所维修的部位、项目无安全隐患和维修质量问题。</w:t>
      </w:r>
    </w:p>
    <w:p w14:paraId="2A3AEECA">
      <w:pPr>
        <w:numPr>
          <w:ilvl w:val="255"/>
          <w:numId w:val="0"/>
        </w:numPr>
        <w:spacing w:line="560" w:lineRule="exact"/>
        <w:ind w:firstLine="640" w:firstLineChars="200"/>
        <w:rPr>
          <w:rStyle w:val="6"/>
          <w:rFonts w:ascii="仿宋_GB2312" w:hAnsi="仿宋_GB2312" w:eastAsia="仿宋_GB2312" w:cs="仿宋_GB2312"/>
          <w:sz w:val="32"/>
          <w:szCs w:val="40"/>
        </w:rPr>
      </w:pPr>
      <w:r>
        <w:rPr>
          <w:rStyle w:val="6"/>
          <w:rFonts w:hint="eastAsia" w:ascii="仿宋_GB2312" w:hAnsi="仿宋_GB2312" w:eastAsia="仿宋_GB2312" w:cs="仿宋_GB2312"/>
          <w:sz w:val="32"/>
          <w:szCs w:val="40"/>
        </w:rPr>
        <w:t>（二）甲方小型设备交乙方维修至维修完成，经乙方检验人员检验合格后，该设备交还甲方相关人员，维修期间设备和人员的安全由乙方负责管理。</w:t>
      </w:r>
    </w:p>
    <w:p w14:paraId="4C614B6A">
      <w:pPr>
        <w:numPr>
          <w:ilvl w:val="255"/>
          <w:numId w:val="0"/>
        </w:numPr>
        <w:spacing w:line="560" w:lineRule="exact"/>
        <w:ind w:firstLine="640" w:firstLineChars="200"/>
        <w:rPr>
          <w:rStyle w:val="6"/>
          <w:rFonts w:ascii="仿宋_GB2312" w:hAnsi="仿宋_GB2312" w:eastAsia="仿宋_GB2312" w:cs="仿宋_GB2312"/>
          <w:sz w:val="32"/>
          <w:szCs w:val="40"/>
        </w:rPr>
      </w:pPr>
      <w:r>
        <w:rPr>
          <w:rStyle w:val="6"/>
          <w:rFonts w:hint="eastAsia" w:ascii="仿宋_GB2312" w:hAnsi="仿宋_GB2312" w:eastAsia="仿宋_GB2312" w:cs="仿宋_GB2312"/>
          <w:sz w:val="32"/>
          <w:szCs w:val="40"/>
        </w:rPr>
        <w:t>（三）甲方小型设备在乙方维修保养期间，乙方维修人员移动设备、修焊作业、上路试车等，造成擦挂、碰挂、撞击、挤压、火灾、爆炸、交通事故，以及作业人员摔伤、触电等人身伤亡事故发生，其责任全部由乙方承担，并赔偿甲方全部经济损失和第三方损失。</w:t>
      </w:r>
    </w:p>
    <w:p w14:paraId="38ED4268">
      <w:pPr>
        <w:numPr>
          <w:ilvl w:val="255"/>
          <w:numId w:val="0"/>
        </w:numPr>
        <w:spacing w:line="560" w:lineRule="exact"/>
        <w:ind w:firstLine="640" w:firstLineChars="200"/>
        <w:rPr>
          <w:rStyle w:val="6"/>
          <w:rFonts w:ascii="仿宋_GB2312" w:hAnsi="仿宋_GB2312" w:eastAsia="仿宋_GB2312" w:cs="仿宋_GB2312"/>
          <w:sz w:val="32"/>
          <w:szCs w:val="40"/>
        </w:rPr>
      </w:pPr>
      <w:r>
        <w:rPr>
          <w:rStyle w:val="6"/>
          <w:rFonts w:hint="eastAsia" w:ascii="仿宋_GB2312" w:hAnsi="仿宋_GB2312" w:eastAsia="仿宋_GB2312" w:cs="仿宋_GB2312"/>
          <w:sz w:val="32"/>
          <w:szCs w:val="40"/>
        </w:rPr>
        <w:t>（四）小型设备在乙方修理期间，因乙方管理不善，发生乙方人员或甲方人员擅自将车辆驶离乙方维修现场，期间所发生的事故、事件，责任由乙方全部承担，并赔偿事故的全部损失和第三方损失。</w:t>
      </w:r>
    </w:p>
    <w:p w14:paraId="3B7DB1FE">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Style w:val="6"/>
          <w:rFonts w:ascii="仿宋_GB2312" w:hAnsi="仿宋_GB2312" w:eastAsia="仿宋_GB2312" w:cs="仿宋_GB2312"/>
          <w:sz w:val="32"/>
          <w:szCs w:val="40"/>
        </w:rPr>
      </w:pPr>
      <w:r>
        <w:rPr>
          <w:rStyle w:val="6"/>
          <w:rFonts w:hint="eastAsia" w:ascii="仿宋_GB2312" w:hAnsi="仿宋_GB2312" w:eastAsia="仿宋_GB2312" w:cs="仿宋_GB2312"/>
          <w:sz w:val="32"/>
          <w:szCs w:val="40"/>
        </w:rPr>
        <w:t>（五）乙方维修人员因违反操作规程、违反工艺和作业流程，引发机械、交通、火灾、人身伤害等事故、事件的，其责任由乙方承担，并赔偿甲方全部损失和第三方损失。</w:t>
      </w:r>
    </w:p>
    <w:p w14:paraId="166A9CDA">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Style w:val="6"/>
          <w:rFonts w:ascii="仿宋_GB2312" w:hAnsi="仿宋_GB2312" w:eastAsia="仿宋_GB2312" w:cs="仿宋_GB2312"/>
          <w:sz w:val="32"/>
          <w:szCs w:val="40"/>
        </w:rPr>
      </w:pPr>
      <w:r>
        <w:rPr>
          <w:rStyle w:val="6"/>
          <w:rFonts w:hint="eastAsia" w:ascii="仿宋_GB2312" w:hAnsi="仿宋_GB2312" w:eastAsia="仿宋_GB2312" w:cs="仿宋_GB2312"/>
          <w:sz w:val="32"/>
          <w:szCs w:val="40"/>
        </w:rPr>
        <w:t>（六）甲方维修设备在乙方维修场地停放时，发生擦挂、碰挂、撞击、挤压、火灾、爆炸或其它事故、事件，其造成的损失，全部由乙方负责赔偿。</w:t>
      </w:r>
    </w:p>
    <w:p w14:paraId="469BC185">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Style w:val="6"/>
          <w:rFonts w:ascii="仿宋_GB2312" w:hAnsi="仿宋_GB2312" w:eastAsia="仿宋_GB2312" w:cs="仿宋_GB2312"/>
          <w:bCs/>
          <w:sz w:val="32"/>
          <w:szCs w:val="40"/>
        </w:rPr>
      </w:pPr>
      <w:r>
        <w:rPr>
          <w:rStyle w:val="6"/>
          <w:rFonts w:hint="eastAsia" w:ascii="仿宋_GB2312" w:hAnsi="仿宋_GB2312" w:eastAsia="仿宋_GB2312" w:cs="仿宋_GB2312"/>
          <w:sz w:val="32"/>
          <w:szCs w:val="40"/>
        </w:rPr>
        <w:t>（七）乙方派员外出应急救援甲方小型设备期间，应急救援人员和车辆安全由乙方负责管理，若发生意外事故、事件与甲方无关，全部责任由乙方承担，并负责赔偿第三方损失。</w:t>
      </w:r>
    </w:p>
    <w:p w14:paraId="6B65F462">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四、服务期限</w:t>
      </w:r>
    </w:p>
    <w:p w14:paraId="68BEE2AA">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color w:val="auto"/>
          <w:sz w:val="32"/>
          <w:szCs w:val="32"/>
        </w:rPr>
        <w:t>（一）</w:t>
      </w:r>
      <w:r>
        <w:rPr>
          <w:rFonts w:hint="eastAsia" w:ascii="仿宋_GB2312" w:hAnsi="仿宋_GB2312" w:eastAsia="仿宋_GB2312" w:cs="仿宋_GB2312"/>
          <w:bCs/>
          <w:color w:val="auto"/>
          <w:sz w:val="32"/>
          <w:szCs w:val="32"/>
          <w:lang w:val="en-US" w:eastAsia="zh-CN"/>
        </w:rPr>
        <w:t>服务期限为</w:t>
      </w:r>
      <w:r>
        <w:rPr>
          <w:rFonts w:hint="eastAsia" w:ascii="仿宋_GB2312" w:hAnsi="仿宋_GB2312" w:eastAsia="仿宋_GB2312" w:cs="仿宋_GB2312"/>
          <w:bCs/>
          <w:color w:val="auto"/>
          <w:sz w:val="32"/>
          <w:szCs w:val="32"/>
        </w:rPr>
        <w:t>自合同签订之日起一年有效。合同期满后，甲方重新招标采购时，乙方须配合甲</w:t>
      </w:r>
      <w:r>
        <w:rPr>
          <w:rFonts w:hint="eastAsia" w:ascii="仿宋_GB2312" w:hAnsi="仿宋_GB2312" w:eastAsia="仿宋_GB2312" w:cs="仿宋_GB2312"/>
          <w:bCs/>
          <w:sz w:val="32"/>
          <w:szCs w:val="32"/>
        </w:rPr>
        <w:t>方完成相关工作交接。</w:t>
      </w:r>
    </w:p>
    <w:p w14:paraId="098B9364">
      <w:pPr>
        <w:spacing w:line="560" w:lineRule="exact"/>
        <w:ind w:firstLine="640" w:firstLineChars="200"/>
        <w:rPr>
          <w:rStyle w:val="6"/>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（二）</w:t>
      </w:r>
      <w:r>
        <w:rPr>
          <w:rStyle w:val="6"/>
          <w:rFonts w:hint="eastAsia" w:ascii="仿宋_GB2312" w:hAnsi="仿宋_GB2312" w:eastAsia="仿宋_GB2312" w:cs="仿宋_GB2312"/>
          <w:sz w:val="32"/>
          <w:szCs w:val="32"/>
        </w:rPr>
        <w:t>本合同支付上限为</w:t>
      </w:r>
      <w:r>
        <w:rPr>
          <w:rStyle w:val="6"/>
          <w:rFonts w:hint="eastAsia" w:ascii="仿宋_GB2312" w:hAnsi="仿宋_GB2312" w:eastAsia="仿宋_GB2312" w:cs="仿宋_GB2312"/>
          <w:sz w:val="32"/>
          <w:szCs w:val="32"/>
          <w:lang w:val="en-US" w:eastAsia="zh-CN"/>
        </w:rPr>
        <w:t>21.8</w:t>
      </w:r>
      <w:r>
        <w:rPr>
          <w:rStyle w:val="6"/>
          <w:rFonts w:hint="eastAsia" w:ascii="仿宋_GB2312" w:hAnsi="仿宋_GB2312" w:eastAsia="仿宋_GB2312" w:cs="仿宋_GB2312"/>
          <w:sz w:val="32"/>
          <w:szCs w:val="32"/>
        </w:rPr>
        <w:t>万元（</w:t>
      </w:r>
      <w:r>
        <w:rPr>
          <w:rStyle w:val="6"/>
          <w:rFonts w:hint="eastAsia" w:ascii="仿宋_GB2312" w:hAnsi="仿宋_GB2312" w:eastAsia="仿宋_GB2312" w:cs="仿宋_GB2312"/>
          <w:sz w:val="32"/>
          <w:szCs w:val="32"/>
          <w:lang w:val="en-US" w:eastAsia="zh-CN"/>
        </w:rPr>
        <w:t>贰</w:t>
      </w:r>
      <w:r>
        <w:rPr>
          <w:rStyle w:val="6"/>
          <w:rFonts w:hint="eastAsia" w:ascii="仿宋_GB2312" w:hAnsi="仿宋_GB2312" w:eastAsia="仿宋_GB2312" w:cs="仿宋_GB2312"/>
          <w:sz w:val="32"/>
          <w:szCs w:val="32"/>
        </w:rPr>
        <w:t>拾</w:t>
      </w:r>
      <w:r>
        <w:rPr>
          <w:rStyle w:val="6"/>
          <w:rFonts w:hint="eastAsia" w:ascii="仿宋_GB2312" w:hAnsi="仿宋_GB2312" w:eastAsia="仿宋_GB2312" w:cs="仿宋_GB2312"/>
          <w:sz w:val="32"/>
          <w:szCs w:val="32"/>
          <w:lang w:val="en-US" w:eastAsia="zh-CN"/>
        </w:rPr>
        <w:t>壹</w:t>
      </w:r>
      <w:r>
        <w:rPr>
          <w:rStyle w:val="6"/>
          <w:rFonts w:hint="eastAsia" w:ascii="仿宋_GB2312" w:hAnsi="仿宋_GB2312" w:eastAsia="仿宋_GB2312" w:cs="仿宋_GB2312"/>
          <w:sz w:val="32"/>
          <w:szCs w:val="32"/>
        </w:rPr>
        <w:t>万</w:t>
      </w:r>
      <w:r>
        <w:rPr>
          <w:rStyle w:val="6"/>
          <w:rFonts w:hint="eastAsia" w:ascii="仿宋_GB2312" w:hAnsi="仿宋_GB2312" w:eastAsia="仿宋_GB2312" w:cs="仿宋_GB2312"/>
          <w:sz w:val="32"/>
          <w:szCs w:val="32"/>
          <w:lang w:val="en-US" w:eastAsia="zh-CN"/>
        </w:rPr>
        <w:t>捌仟</w:t>
      </w:r>
      <w:r>
        <w:rPr>
          <w:rStyle w:val="6"/>
          <w:rFonts w:hint="eastAsia" w:ascii="仿宋_GB2312" w:hAnsi="仿宋_GB2312" w:eastAsia="仿宋_GB2312" w:cs="仿宋_GB2312"/>
          <w:sz w:val="32"/>
          <w:szCs w:val="32"/>
        </w:rPr>
        <w:t>元整）。</w:t>
      </w:r>
    </w:p>
    <w:p w14:paraId="0CFEF056">
      <w:pPr>
        <w:spacing w:line="560" w:lineRule="exact"/>
        <w:ind w:firstLine="640" w:firstLineChars="200"/>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lang w:eastAsia="zh-CN"/>
        </w:rPr>
        <w:t>（</w:t>
      </w:r>
      <w:r>
        <w:rPr>
          <w:rStyle w:val="6"/>
          <w:rFonts w:hint="eastAsia" w:ascii="仿宋_GB2312" w:hAnsi="仿宋_GB2312" w:eastAsia="仿宋_GB2312" w:cs="仿宋_GB2312"/>
          <w:sz w:val="32"/>
          <w:szCs w:val="32"/>
          <w:lang w:val="en-US" w:eastAsia="zh-CN"/>
        </w:rPr>
        <w:t>三</w:t>
      </w:r>
      <w:r>
        <w:rPr>
          <w:rStyle w:val="6"/>
          <w:rFonts w:hint="eastAsia" w:ascii="仿宋_GB2312" w:hAnsi="仿宋_GB2312" w:eastAsia="仿宋_GB2312" w:cs="仿宋_GB2312"/>
          <w:sz w:val="32"/>
          <w:szCs w:val="32"/>
          <w:lang w:eastAsia="zh-CN"/>
        </w:rPr>
        <w:t>）若合同期内累计结算金额达到本合同</w:t>
      </w:r>
      <w:r>
        <w:rPr>
          <w:rStyle w:val="6"/>
          <w:rFonts w:hint="eastAsia" w:ascii="仿宋_GB2312" w:hAnsi="仿宋_GB2312" w:eastAsia="仿宋_GB2312" w:cs="仿宋_GB2312"/>
          <w:sz w:val="32"/>
          <w:szCs w:val="32"/>
        </w:rPr>
        <w:t>支付上限</w:t>
      </w:r>
      <w:r>
        <w:rPr>
          <w:rStyle w:val="6"/>
          <w:rFonts w:hint="eastAsia" w:ascii="仿宋_GB2312" w:hAnsi="仿宋_GB2312" w:eastAsia="仿宋_GB2312" w:cs="仿宋_GB2312"/>
          <w:sz w:val="32"/>
          <w:szCs w:val="32"/>
          <w:lang w:eastAsia="zh-CN"/>
        </w:rPr>
        <w:t>费用总额度，则合同自动终止。以上期限或金额条件任一先达成时，合同即告终止。</w:t>
      </w:r>
    </w:p>
    <w:p w14:paraId="60AB17EB">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五、维修保养服务费用</w:t>
      </w:r>
    </w:p>
    <w:p w14:paraId="6451FCB4">
      <w:pPr>
        <w:widowControl w:val="0"/>
        <w:spacing w:line="560" w:lineRule="exact"/>
        <w:ind w:firstLine="640" w:firstLineChars="200"/>
        <w:rPr>
          <w:rStyle w:val="6"/>
          <w:rFonts w:ascii="楷体_GB2312" w:hAnsi="楷体_GB2312" w:eastAsia="楷体_GB2312" w:cs="楷体_GB2312"/>
          <w:sz w:val="32"/>
          <w:szCs w:val="32"/>
        </w:rPr>
      </w:pPr>
      <w:r>
        <w:rPr>
          <w:rStyle w:val="6"/>
          <w:rFonts w:hint="eastAsia" w:ascii="楷体_GB2312" w:hAnsi="楷体_GB2312" w:eastAsia="楷体_GB2312" w:cs="楷体_GB2312"/>
          <w:sz w:val="32"/>
          <w:szCs w:val="32"/>
        </w:rPr>
        <w:t>（一）费用依据</w:t>
      </w:r>
    </w:p>
    <w:p w14:paraId="50DD3FB6">
      <w:pPr>
        <w:widowControl w:val="0"/>
        <w:spacing w:line="560" w:lineRule="exact"/>
        <w:ind w:firstLine="640"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sz w:val="32"/>
          <w:szCs w:val="32"/>
        </w:rPr>
        <w:t>1.乙方须严格</w:t>
      </w:r>
      <w:r>
        <w:rPr>
          <w:rStyle w:val="6"/>
          <w:rFonts w:hint="eastAsia" w:ascii="仿宋_GB2312" w:hAnsi="仿宋_GB2312" w:eastAsia="仿宋_GB2312" w:cs="仿宋_GB2312"/>
          <w:sz w:val="32"/>
          <w:szCs w:val="32"/>
          <w:lang w:val="en-US" w:eastAsia="zh-CN"/>
        </w:rPr>
        <w:t>按</w:t>
      </w:r>
      <w:r>
        <w:rPr>
          <w:rStyle w:val="6"/>
          <w:rFonts w:hint="eastAsia" w:ascii="仿宋_GB2312" w:hAnsi="仿宋_GB2312" w:eastAsia="仿宋_GB2312" w:cs="仿宋_GB2312"/>
          <w:sz w:val="32"/>
          <w:szCs w:val="32"/>
        </w:rPr>
        <w:t>合同附件《大浪街道城市管家及福布路项目小设备定点维修保养服务限价清单》中的</w:t>
      </w:r>
      <w:r>
        <w:rPr>
          <w:rStyle w:val="6"/>
          <w:rFonts w:hint="eastAsia" w:ascii="仿宋_GB2312" w:hAnsi="仿宋_GB2312" w:eastAsia="仿宋_GB2312" w:cs="仿宋_GB2312"/>
          <w:sz w:val="32"/>
          <w:szCs w:val="32"/>
          <w:lang w:val="en-US" w:eastAsia="zh-CN"/>
        </w:rPr>
        <w:t>投标报价据实</w:t>
      </w:r>
      <w:r>
        <w:rPr>
          <w:rStyle w:val="6"/>
          <w:rFonts w:hint="eastAsia" w:ascii="仿宋_GB2312" w:hAnsi="仿宋_GB2312" w:eastAsia="仿宋_GB2312" w:cs="仿宋_GB2312"/>
          <w:sz w:val="32"/>
          <w:szCs w:val="32"/>
        </w:rPr>
        <w:t>结算。如发生在合同附件一中有未列明的维修项，供应商应参考上述文件中的价格，若无参考项，维修价应不得高于市场价</w:t>
      </w:r>
      <w:r>
        <w:rPr>
          <w:rStyle w:val="6"/>
          <w:rFonts w:hint="eastAsia" w:ascii="仿宋_GB2312" w:hAnsi="仿宋_GB2312" w:eastAsia="仿宋_GB2312" w:cs="仿宋_GB2312"/>
          <w:sz w:val="32"/>
          <w:szCs w:val="40"/>
        </w:rPr>
        <w:t>。</w:t>
      </w:r>
    </w:p>
    <w:p w14:paraId="4BD00D7D">
      <w:pPr>
        <w:widowControl w:val="0"/>
        <w:spacing w:line="560" w:lineRule="exact"/>
        <w:ind w:firstLine="640"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sz w:val="32"/>
          <w:szCs w:val="32"/>
        </w:rPr>
        <w:t>2.乙方指定的收款账户为：</w:t>
      </w:r>
    </w:p>
    <w:p w14:paraId="7DB6F008">
      <w:pPr>
        <w:widowControl w:val="0"/>
        <w:spacing w:line="560" w:lineRule="exact"/>
        <w:ind w:firstLine="640"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sz w:val="32"/>
          <w:szCs w:val="32"/>
        </w:rPr>
        <w:t>开户名称：</w:t>
      </w:r>
    </w:p>
    <w:p w14:paraId="7E751A5E">
      <w:pPr>
        <w:widowControl w:val="0"/>
        <w:spacing w:line="560" w:lineRule="exact"/>
        <w:ind w:firstLine="640"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sz w:val="32"/>
          <w:szCs w:val="32"/>
        </w:rPr>
        <w:t>开 户 行：</w:t>
      </w:r>
    </w:p>
    <w:p w14:paraId="7009EC2B">
      <w:pPr>
        <w:spacing w:line="560" w:lineRule="exact"/>
        <w:ind w:firstLine="640"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sz w:val="32"/>
          <w:szCs w:val="32"/>
        </w:rPr>
        <w:t>账    号：</w:t>
      </w:r>
    </w:p>
    <w:p w14:paraId="09DB5F49">
      <w:pPr>
        <w:spacing w:line="560" w:lineRule="exact"/>
        <w:ind w:firstLine="640" w:firstLineChars="200"/>
        <w:rPr>
          <w:color w:val="auto"/>
        </w:rPr>
      </w:pPr>
      <w:r>
        <w:rPr>
          <w:rStyle w:val="6"/>
          <w:rFonts w:hint="eastAsia" w:ascii="仿宋_GB2312" w:hAnsi="仿宋_GB2312" w:eastAsia="仿宋_GB2312" w:cs="仿宋_GB2312"/>
          <w:sz w:val="32"/>
          <w:szCs w:val="32"/>
        </w:rPr>
        <w:t>乙方保证提供的</w:t>
      </w:r>
      <w:r>
        <w:rPr>
          <w:rStyle w:val="6"/>
          <w:rFonts w:hint="eastAsia" w:ascii="仿宋_GB2312" w:hAnsi="仿宋_GB2312" w:eastAsia="仿宋_GB2312" w:cs="仿宋_GB2312"/>
          <w:color w:val="auto"/>
          <w:sz w:val="32"/>
          <w:szCs w:val="32"/>
        </w:rPr>
        <w:t>收款账户信息准确无误。如有变更，应提前10天书面通知甲方。否则，因此引起的延期付款或无法转帐，甲方不承担责任。</w:t>
      </w:r>
    </w:p>
    <w:p w14:paraId="68C4F5FB">
      <w:pPr>
        <w:spacing w:line="560" w:lineRule="exact"/>
        <w:ind w:firstLine="640" w:firstLineChars="200"/>
        <w:rPr>
          <w:rStyle w:val="6"/>
          <w:rFonts w:ascii="楷体_GB2312" w:hAnsi="楷体_GB2312" w:eastAsia="楷体_GB2312" w:cs="楷体_GB2312"/>
          <w:color w:val="auto"/>
          <w:sz w:val="32"/>
          <w:szCs w:val="32"/>
        </w:rPr>
      </w:pPr>
      <w:r>
        <w:rPr>
          <w:rStyle w:val="6"/>
          <w:rFonts w:hint="eastAsia" w:ascii="楷体_GB2312" w:hAnsi="楷体_GB2312" w:eastAsia="楷体_GB2312" w:cs="楷体_GB2312"/>
          <w:color w:val="auto"/>
          <w:sz w:val="32"/>
          <w:szCs w:val="32"/>
        </w:rPr>
        <w:t>（二）结算依据</w:t>
      </w:r>
    </w:p>
    <w:p w14:paraId="14D917FF">
      <w:pPr>
        <w:widowControl w:val="0"/>
        <w:spacing w:line="560" w:lineRule="exact"/>
        <w:ind w:firstLine="640" w:firstLineChars="200"/>
        <w:rPr>
          <w:rFonts w:ascii="黑体" w:hAnsi="黑体" w:eastAsia="黑体" w:cs="黑体"/>
          <w:bCs/>
          <w:color w:val="auto"/>
          <w:sz w:val="32"/>
          <w:szCs w:val="32"/>
        </w:rPr>
      </w:pPr>
      <w:r>
        <w:rPr>
          <w:rStyle w:val="6"/>
          <w:rFonts w:hint="eastAsia" w:ascii="仿宋_GB2312" w:hAnsi="仿宋_GB2312" w:eastAsia="仿宋_GB2312" w:cs="仿宋_GB2312"/>
          <w:color w:val="auto"/>
          <w:sz w:val="32"/>
          <w:szCs w:val="32"/>
        </w:rPr>
        <w:t>乙方应于每月5日前</w:t>
      </w:r>
      <w:r>
        <w:rPr>
          <w:rStyle w:val="6"/>
          <w:rFonts w:hint="eastAsia" w:ascii="仿宋_GB2312" w:hAnsi="仿宋_GB2312" w:eastAsia="仿宋_GB2312" w:cs="仿宋_GB2312"/>
          <w:color w:val="auto"/>
          <w:sz w:val="32"/>
          <w:szCs w:val="32"/>
          <w:lang w:eastAsia="zh-CN"/>
        </w:rPr>
        <w:t>（</w:t>
      </w:r>
      <w:r>
        <w:rPr>
          <w:rStyle w:val="6"/>
          <w:rFonts w:hint="eastAsia" w:ascii="仿宋_GB2312" w:hAnsi="仿宋_GB2312" w:eastAsia="仿宋_GB2312" w:cs="仿宋_GB2312"/>
          <w:color w:val="auto"/>
          <w:sz w:val="32"/>
          <w:szCs w:val="32"/>
          <w:lang w:val="en-US" w:eastAsia="zh-CN"/>
        </w:rPr>
        <w:t>遇法定节假日则顺延）</w:t>
      </w:r>
      <w:r>
        <w:rPr>
          <w:rStyle w:val="6"/>
          <w:rFonts w:hint="eastAsia" w:ascii="仿宋_GB2312" w:hAnsi="仿宋_GB2312" w:eastAsia="仿宋_GB2312" w:cs="仿宋_GB2312"/>
          <w:color w:val="auto"/>
          <w:sz w:val="32"/>
          <w:szCs w:val="32"/>
        </w:rPr>
        <w:t>向甲方指定联系人递交上月的《</w:t>
      </w:r>
      <w:r>
        <w:rPr>
          <w:rStyle w:val="6"/>
          <w:rFonts w:hint="eastAsia" w:ascii="仿宋_GB2312" w:hAnsi="仿宋_GB2312" w:eastAsia="仿宋_GB2312" w:cs="仿宋_GB2312"/>
          <w:color w:val="auto"/>
          <w:sz w:val="32"/>
          <w:szCs w:val="40"/>
        </w:rPr>
        <w:t>小型设备维修保养记录表</w:t>
      </w:r>
      <w:r>
        <w:rPr>
          <w:rStyle w:val="6"/>
          <w:rFonts w:hint="eastAsia" w:ascii="仿宋_GB2312" w:hAnsi="仿宋_GB2312" w:eastAsia="仿宋_GB2312" w:cs="仿宋_GB2312"/>
          <w:color w:val="auto"/>
          <w:sz w:val="32"/>
          <w:szCs w:val="32"/>
        </w:rPr>
        <w:t>》</w:t>
      </w:r>
      <w:r>
        <w:rPr>
          <w:rStyle w:val="6"/>
          <w:rFonts w:hint="eastAsia" w:ascii="仿宋_GB2312" w:hAnsi="仿宋_GB2312" w:eastAsia="仿宋_GB2312" w:cs="仿宋_GB2312"/>
          <w:color w:val="auto"/>
          <w:sz w:val="32"/>
          <w:szCs w:val="40"/>
        </w:rPr>
        <w:t>、《小型设备维修保养月度结算单》等结算依据，由甲方指定联系人核对无误后，通知乙方开具增值税专用发票（</w:t>
      </w:r>
      <w:r>
        <w:rPr>
          <w:rStyle w:val="6"/>
          <w:rFonts w:hint="eastAsia" w:ascii="仿宋_GB2312" w:hAnsi="仿宋_GB2312" w:eastAsia="仿宋_GB2312" w:cs="仿宋_GB2312"/>
          <w:color w:val="auto"/>
          <w:sz w:val="32"/>
          <w:szCs w:val="40"/>
          <w:lang w:val="en-US" w:eastAsia="zh-CN"/>
        </w:rPr>
        <w:t xml:space="preserve">  </w:t>
      </w:r>
      <w:r>
        <w:rPr>
          <w:rStyle w:val="6"/>
          <w:rFonts w:hint="eastAsia" w:ascii="仿宋_GB2312" w:hAnsi="仿宋_GB2312" w:eastAsia="仿宋_GB2312" w:cs="仿宋_GB2312"/>
          <w:color w:val="auto"/>
          <w:sz w:val="32"/>
          <w:szCs w:val="40"/>
        </w:rPr>
        <w:t>%税点），甲方收到发票后按甲方相关制度支付维修保养服务费用。</w:t>
      </w:r>
    </w:p>
    <w:p w14:paraId="002B2A1A">
      <w:pPr>
        <w:widowControl w:val="0"/>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六、质量保证与服务承诺</w:t>
      </w:r>
    </w:p>
    <w:p w14:paraId="6DE28BA6">
      <w:pPr>
        <w:widowControl w:val="0"/>
        <w:tabs>
          <w:tab w:val="left" w:pos="0"/>
        </w:tabs>
        <w:spacing w:line="560" w:lineRule="exact"/>
        <w:ind w:firstLine="640" w:firstLineChars="200"/>
        <w:rPr>
          <w:rStyle w:val="6"/>
          <w:rFonts w:ascii="仿宋_GB2312" w:hAnsi="仿宋_GB2312" w:eastAsia="仿宋_GB2312" w:cs="仿宋_GB2312"/>
          <w:color w:val="auto"/>
          <w:sz w:val="32"/>
          <w:szCs w:val="32"/>
        </w:rPr>
      </w:pPr>
      <w:r>
        <w:rPr>
          <w:rStyle w:val="6"/>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rPr>
        <w:t>乙方保证在甲方小型设备出现故障时，在接到甲方的应急维修通知（书面或微信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或电话</w:t>
      </w:r>
      <w:r>
        <w:rPr>
          <w:rFonts w:hint="eastAsia" w:ascii="仿宋_GB2312" w:hAnsi="仿宋_GB2312" w:eastAsia="仿宋_GB2312" w:cs="仿宋_GB2312"/>
          <w:color w:val="auto"/>
          <w:sz w:val="32"/>
          <w:szCs w:val="32"/>
        </w:rPr>
        <w:t>）后30分钟内响应，</w:t>
      </w:r>
      <w:r>
        <w:rPr>
          <w:rFonts w:hint="eastAsia" w:ascii="仿宋_GB2312" w:hAnsi="仿宋_GB2312" w:eastAsia="仿宋_GB2312" w:cs="仿宋_GB2312"/>
          <w:color w:val="auto"/>
          <w:sz w:val="32"/>
          <w:szCs w:val="32"/>
          <w:lang w:val="en-US" w:eastAsia="zh-CN"/>
        </w:rPr>
        <w:t>可优先通过电话（或微信）方式与使用者（或现场管理者）沟通，了解设备具体故障情况，远程指导排除故障；如远程指导无法排除故障的，应</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strike w:val="0"/>
          <w:dstrike w:val="0"/>
          <w:color w:val="auto"/>
          <w:sz w:val="32"/>
          <w:szCs w:val="32"/>
          <w:lang w:val="en-US" w:eastAsia="zh-CN"/>
        </w:rPr>
        <w:t>1</w:t>
      </w:r>
      <w:r>
        <w:rPr>
          <w:rFonts w:hint="eastAsia" w:ascii="仿宋_GB2312" w:hAnsi="仿宋_GB2312" w:eastAsia="仿宋_GB2312" w:cs="仿宋_GB2312"/>
          <w:color w:val="auto"/>
          <w:sz w:val="32"/>
          <w:szCs w:val="32"/>
        </w:rPr>
        <w:t>小时内委派专业技术人员到现场提供咨询、维修和更换零部件等服务。</w:t>
      </w:r>
    </w:p>
    <w:p w14:paraId="07907111">
      <w:pPr>
        <w:spacing w:line="560" w:lineRule="exact"/>
        <w:ind w:firstLine="640"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color w:val="auto"/>
          <w:sz w:val="32"/>
          <w:szCs w:val="32"/>
        </w:rPr>
        <w:t>（二）乙方须保证所用配件是符合国家质量标准的全新原厂配件，不得以次充好或随意更换配件，更不允许</w:t>
      </w:r>
      <w:r>
        <w:rPr>
          <w:rStyle w:val="6"/>
          <w:rFonts w:hint="eastAsia" w:ascii="仿宋_GB2312" w:hAnsi="仿宋_GB2312" w:eastAsia="仿宋_GB2312" w:cs="仿宋_GB2312"/>
          <w:sz w:val="32"/>
          <w:szCs w:val="32"/>
        </w:rPr>
        <w:t>用三无配件，否则甲方按要求对乙方进行考核并记录信誉，无条件取消乙方维修资格；如因客观原因无法用原厂生产的零配件进行维修时，应事先征求甲方书面同意，在保证维修质量的前提下，提供适宜的替代品，且须由甲方小型设备维修保养负责人签字同意后方可使用替换品，乙方必须配合甲方完成相关维修、保养、变更等业务的记录文件，备查，甲方对乙方维修资质及体系管控文件不定期备查和巡查，甲方有权对乙方不满足甲方维修保养等业务要求的项点和维修环境及体系管控点进行指导、监督、甚至考核管理，扣罚费用由每月维修费用扣除。</w:t>
      </w:r>
    </w:p>
    <w:p w14:paraId="054958DD">
      <w:pPr>
        <w:spacing w:line="560" w:lineRule="exact"/>
        <w:ind w:firstLine="640"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sz w:val="32"/>
          <w:szCs w:val="32"/>
        </w:rPr>
        <w:t>（三）乙方对送修的小型设备的维修保养作业必须符合国家相关标准和规范。</w:t>
      </w:r>
    </w:p>
    <w:p w14:paraId="7E18CFA8">
      <w:pPr>
        <w:spacing w:line="560" w:lineRule="exact"/>
        <w:ind w:firstLine="640"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sz w:val="32"/>
          <w:szCs w:val="32"/>
        </w:rPr>
        <w:t>（四）甲方送修车辆在维修期间出现丢失或损毁的，乙方承诺负赔偿责任。维修期间因乙方原因发生交通事故的，由乙方或乙方相关责任人承担应承担的全部赔偿责任。</w:t>
      </w:r>
    </w:p>
    <w:p w14:paraId="7803ACEB">
      <w:pPr>
        <w:spacing w:line="560" w:lineRule="exact"/>
        <w:ind w:firstLine="640"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sz w:val="32"/>
          <w:szCs w:val="32"/>
        </w:rPr>
        <w:t>（五）小型设备维修出厂前，乙方必须进行质量检验，经检验合格的，出具维修合格标签给甲方。</w:t>
      </w:r>
    </w:p>
    <w:p w14:paraId="1C82A3F8">
      <w:pPr>
        <w:spacing w:line="560" w:lineRule="exact"/>
        <w:ind w:firstLine="640"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sz w:val="32"/>
          <w:szCs w:val="32"/>
        </w:rPr>
        <w:t>（六）对已维修出厂的小型设备，甲方如发现质量不合格或与《</w:t>
      </w:r>
      <w:r>
        <w:rPr>
          <w:rStyle w:val="6"/>
          <w:rFonts w:hint="eastAsia" w:ascii="仿宋_GB2312" w:hAnsi="仿宋_GB2312" w:eastAsia="仿宋_GB2312" w:cs="仿宋_GB2312"/>
          <w:sz w:val="32"/>
          <w:szCs w:val="40"/>
        </w:rPr>
        <w:t>小型设备维修申请单</w:t>
      </w:r>
      <w:r>
        <w:rPr>
          <w:rStyle w:val="6"/>
          <w:rFonts w:hint="eastAsia" w:ascii="仿宋_GB2312" w:hAnsi="仿宋_GB2312" w:eastAsia="仿宋_GB2312" w:cs="仿宋_GB2312"/>
          <w:sz w:val="32"/>
          <w:szCs w:val="32"/>
        </w:rPr>
        <w:t>》项目不符的，乙方承诺无偿返工。</w:t>
      </w:r>
    </w:p>
    <w:p w14:paraId="05633ED6">
      <w:pPr>
        <w:spacing w:line="560" w:lineRule="exact"/>
        <w:ind w:firstLine="640"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sz w:val="32"/>
          <w:szCs w:val="32"/>
        </w:rPr>
        <w:t>（七）质量保证期：</w:t>
      </w:r>
    </w:p>
    <w:p w14:paraId="5870A4E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合同执行期间，乙方为甲方机器更换新配件后，新配件再次出现问题，属配件本身质量问题，乙方应负责免费维修更换；若属于甲方操作不当（不属于质量问题）造成的配件损坏，由甲方负责。</w:t>
      </w:r>
    </w:p>
    <w:p w14:paraId="03CB842A">
      <w:pPr>
        <w:widowControl w:val="0"/>
        <w:tabs>
          <w:tab w:val="left" w:pos="0"/>
        </w:tabs>
        <w:adjustRightInd w:val="0"/>
        <w:spacing w:line="560" w:lineRule="exact"/>
        <w:ind w:firstLine="640" w:firstLineChars="200"/>
        <w:rPr>
          <w:rStyle w:val="6"/>
          <w:rFonts w:ascii="仿宋_GB2312" w:hAnsi="仿宋_GB2312" w:eastAsia="仿宋_GB2312" w:cs="仿宋_GB2312"/>
          <w:color w:val="auto"/>
          <w:sz w:val="32"/>
          <w:szCs w:val="32"/>
        </w:rPr>
      </w:pPr>
      <w:r>
        <w:rPr>
          <w:rStyle w:val="6"/>
          <w:rFonts w:hint="eastAsia" w:ascii="仿宋_GB2312" w:hAnsi="仿宋_GB2312" w:eastAsia="仿宋_GB2312" w:cs="仿宋_GB2312"/>
          <w:color w:val="auto"/>
          <w:sz w:val="32"/>
          <w:szCs w:val="32"/>
        </w:rPr>
        <w:t>1.乙方维修后的</w:t>
      </w:r>
      <w:r>
        <w:rPr>
          <w:rStyle w:val="6"/>
          <w:rFonts w:hint="eastAsia" w:ascii="仿宋_GB2312" w:hAnsi="仿宋_GB2312" w:eastAsia="仿宋_GB2312" w:cs="仿宋_GB2312"/>
          <w:color w:val="auto"/>
          <w:sz w:val="32"/>
          <w:szCs w:val="32"/>
          <w:highlight w:val="none"/>
          <w:lang w:val="en-US" w:eastAsia="zh-CN"/>
        </w:rPr>
        <w:t>核心部件（核心部件包括主板、控制器及电机）</w:t>
      </w:r>
      <w:r>
        <w:rPr>
          <w:rStyle w:val="6"/>
          <w:rFonts w:hint="eastAsia" w:ascii="仿宋_GB2312" w:hAnsi="仿宋_GB2312" w:eastAsia="仿宋_GB2312" w:cs="仿宋_GB2312"/>
          <w:color w:val="auto"/>
          <w:sz w:val="32"/>
          <w:szCs w:val="32"/>
        </w:rPr>
        <w:t>质量保证期为</w:t>
      </w:r>
      <w:r>
        <w:rPr>
          <w:rStyle w:val="6"/>
          <w:rFonts w:hint="eastAsia" w:ascii="仿宋_GB2312" w:hAnsi="仿宋_GB2312" w:eastAsia="仿宋_GB2312" w:cs="仿宋_GB2312"/>
          <w:color w:val="auto"/>
          <w:sz w:val="32"/>
          <w:szCs w:val="32"/>
          <w:lang w:val="en-US" w:eastAsia="zh-CN"/>
        </w:rPr>
        <w:t>1年</w:t>
      </w:r>
      <w:r>
        <w:rPr>
          <w:rStyle w:val="6"/>
          <w:rFonts w:hint="eastAsia" w:ascii="仿宋_GB2312" w:hAnsi="仿宋_GB2312" w:eastAsia="仿宋_GB2312" w:cs="仿宋_GB2312"/>
          <w:color w:val="auto"/>
          <w:sz w:val="32"/>
          <w:szCs w:val="32"/>
        </w:rPr>
        <w:t>，在质量保证期内，在新修理范围内</w:t>
      </w:r>
      <w:r>
        <w:rPr>
          <w:rStyle w:val="6"/>
          <w:rFonts w:hint="eastAsia" w:ascii="仿宋_GB2312" w:hAnsi="仿宋_GB2312" w:eastAsia="仿宋_GB2312" w:cs="仿宋_GB2312"/>
          <w:sz w:val="32"/>
          <w:szCs w:val="32"/>
        </w:rPr>
        <w:t>发生同样故障或因该维修部位所引起的其它故障，乙方应给予全部免费维修。对查不出</w:t>
      </w:r>
      <w:r>
        <w:rPr>
          <w:rStyle w:val="6"/>
          <w:rFonts w:hint="eastAsia" w:ascii="仿宋_GB2312" w:hAnsi="仿宋_GB2312" w:eastAsia="仿宋_GB2312" w:cs="仿宋_GB2312"/>
          <w:color w:val="auto"/>
          <w:sz w:val="32"/>
          <w:szCs w:val="32"/>
        </w:rPr>
        <w:t>原因的维修质量问题，在质量保证期内，乙方应无偿进行返修。</w:t>
      </w:r>
    </w:p>
    <w:p w14:paraId="4BD50523">
      <w:pPr>
        <w:widowControl w:val="0"/>
        <w:adjustRightInd w:val="0"/>
        <w:spacing w:line="560" w:lineRule="exact"/>
        <w:ind w:firstLine="640" w:firstLineChars="200"/>
        <w:rPr>
          <w:rStyle w:val="6"/>
          <w:rFonts w:ascii="仿宋_GB2312" w:hAnsi="仿宋_GB2312" w:eastAsia="仿宋_GB2312" w:cs="仿宋_GB2312"/>
          <w:color w:val="auto"/>
          <w:sz w:val="32"/>
          <w:szCs w:val="32"/>
        </w:rPr>
      </w:pPr>
      <w:r>
        <w:rPr>
          <w:rStyle w:val="6"/>
          <w:rFonts w:hint="eastAsia" w:ascii="仿宋_GB2312" w:hAnsi="仿宋_GB2312" w:eastAsia="仿宋_GB2312" w:cs="仿宋_GB2312"/>
          <w:color w:val="auto"/>
          <w:sz w:val="32"/>
          <w:szCs w:val="32"/>
        </w:rPr>
        <w:t>2.因用户操作使用不当</w:t>
      </w:r>
      <w:r>
        <w:rPr>
          <w:rStyle w:val="6"/>
          <w:rFonts w:hint="eastAsia" w:ascii="仿宋_GB2312" w:hAnsi="仿宋_GB2312" w:eastAsia="仿宋_GB2312" w:cs="仿宋_GB2312"/>
          <w:color w:val="auto"/>
          <w:sz w:val="32"/>
          <w:szCs w:val="32"/>
          <w:lang w:eastAsia="zh-CN"/>
        </w:rPr>
        <w:t>、</w:t>
      </w:r>
      <w:r>
        <w:rPr>
          <w:rStyle w:val="6"/>
          <w:rFonts w:hint="eastAsia" w:ascii="仿宋_GB2312" w:hAnsi="仿宋_GB2312" w:eastAsia="仿宋_GB2312" w:cs="仿宋_GB2312"/>
          <w:color w:val="auto"/>
          <w:sz w:val="32"/>
          <w:szCs w:val="32"/>
          <w:lang w:val="en-US" w:eastAsia="zh-CN"/>
        </w:rPr>
        <w:t>保管不当、或其他第三方责任、或不可抗力（比如自然灾害）</w:t>
      </w:r>
      <w:r>
        <w:rPr>
          <w:rStyle w:val="6"/>
          <w:rFonts w:hint="eastAsia" w:ascii="仿宋_GB2312" w:hAnsi="仿宋_GB2312" w:eastAsia="仿宋_GB2312" w:cs="仿宋_GB2312"/>
          <w:color w:val="auto"/>
          <w:sz w:val="32"/>
          <w:szCs w:val="32"/>
        </w:rPr>
        <w:t>引起的返修部位，乙方将照价收费。</w:t>
      </w:r>
    </w:p>
    <w:p w14:paraId="02882C78">
      <w:pPr>
        <w:widowControl w:val="0"/>
        <w:adjustRightInd w:val="0"/>
        <w:spacing w:line="560" w:lineRule="exact"/>
        <w:ind w:firstLine="640" w:firstLineChars="200"/>
        <w:rPr>
          <w:rStyle w:val="6"/>
          <w:rFonts w:ascii="仿宋_GB2312" w:hAnsi="仿宋_GB2312" w:eastAsia="仿宋_GB2312" w:cs="仿宋_GB2312"/>
          <w:color w:val="auto"/>
          <w:sz w:val="32"/>
          <w:szCs w:val="32"/>
        </w:rPr>
      </w:pPr>
      <w:r>
        <w:rPr>
          <w:rStyle w:val="6"/>
          <w:rFonts w:hint="eastAsia" w:ascii="仿宋_GB2312" w:hAnsi="仿宋_GB2312" w:eastAsia="仿宋_GB2312" w:cs="仿宋_GB2312"/>
          <w:color w:val="auto"/>
          <w:sz w:val="32"/>
          <w:szCs w:val="32"/>
        </w:rPr>
        <w:t>3.因乙方维修重大过错或过失而造成的车辆或人身事故，由乙方承担全部责任。</w:t>
      </w:r>
    </w:p>
    <w:p w14:paraId="24810813">
      <w:pPr>
        <w:widowControl w:val="0"/>
        <w:adjustRightInd w:val="0"/>
        <w:spacing w:line="560" w:lineRule="exact"/>
        <w:ind w:firstLine="640" w:firstLineChars="200"/>
        <w:rPr>
          <w:rStyle w:val="6"/>
          <w:rFonts w:ascii="仿宋_GB2312" w:hAnsi="仿宋_GB2312" w:eastAsia="仿宋_GB2312" w:cs="仿宋_GB2312"/>
          <w:color w:val="auto"/>
          <w:sz w:val="32"/>
          <w:szCs w:val="32"/>
        </w:rPr>
      </w:pPr>
      <w:r>
        <w:rPr>
          <w:rStyle w:val="6"/>
          <w:rFonts w:hint="eastAsia" w:ascii="仿宋_GB2312" w:hAnsi="仿宋_GB2312" w:eastAsia="仿宋_GB2312" w:cs="仿宋_GB2312"/>
          <w:color w:val="auto"/>
          <w:sz w:val="32"/>
          <w:szCs w:val="32"/>
        </w:rPr>
        <w:t>4.乙方在合作期间应保持廉洁性，不得因业务关系向甲方指定负责人或相关负责人、项目经理等进行送礼、请吃、回扣等影响维修质量的行为，一经发现，甲方可无条件解除与乙方的协议，并不承担违约责任。</w:t>
      </w:r>
    </w:p>
    <w:p w14:paraId="13DBD323">
      <w:pPr>
        <w:widowControl w:val="0"/>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七、违约责任</w:t>
      </w:r>
    </w:p>
    <w:p w14:paraId="69428DBF">
      <w:pPr>
        <w:widowControl w:val="0"/>
        <w:tabs>
          <w:tab w:val="left" w:pos="105"/>
        </w:tabs>
        <w:spacing w:line="560" w:lineRule="exact"/>
        <w:ind w:firstLine="640"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sz w:val="32"/>
          <w:szCs w:val="32"/>
        </w:rPr>
        <w:t>（一）甲方应依本合同规定及时向乙方支付维修费用，不得故意拖欠或拒绝支付，甲方没有正当理由未按时支付乙方维</w:t>
      </w:r>
      <w:r>
        <w:rPr>
          <w:rStyle w:val="6"/>
          <w:rFonts w:hint="eastAsia" w:ascii="仿宋_GB2312" w:hAnsi="仿宋_GB2312" w:eastAsia="仿宋_GB2312" w:cs="仿宋_GB2312"/>
          <w:color w:val="auto"/>
          <w:sz w:val="32"/>
          <w:szCs w:val="32"/>
        </w:rPr>
        <w:t>修费用的，逾期超过</w:t>
      </w:r>
      <w:r>
        <w:rPr>
          <w:rStyle w:val="6"/>
          <w:rFonts w:hint="eastAsia" w:ascii="仿宋_GB2312" w:hAnsi="仿宋_GB2312" w:eastAsia="仿宋_GB2312" w:cs="仿宋_GB2312"/>
          <w:color w:val="auto"/>
          <w:sz w:val="32"/>
          <w:szCs w:val="32"/>
          <w:lang w:val="en-US" w:eastAsia="zh-CN"/>
        </w:rPr>
        <w:t>1</w:t>
      </w:r>
      <w:r>
        <w:rPr>
          <w:rStyle w:val="6"/>
          <w:rFonts w:hint="eastAsia" w:ascii="仿宋_GB2312" w:hAnsi="仿宋_GB2312" w:eastAsia="仿宋_GB2312" w:cs="仿宋_GB2312"/>
          <w:color w:val="auto"/>
          <w:sz w:val="32"/>
          <w:szCs w:val="32"/>
          <w:highlight w:val="none"/>
        </w:rPr>
        <w:t>个月</w:t>
      </w:r>
      <w:r>
        <w:rPr>
          <w:rStyle w:val="6"/>
          <w:rFonts w:hint="eastAsia" w:ascii="仿宋_GB2312" w:hAnsi="仿宋_GB2312" w:eastAsia="仿宋_GB2312" w:cs="仿宋_GB2312"/>
          <w:color w:val="auto"/>
          <w:sz w:val="32"/>
          <w:szCs w:val="32"/>
        </w:rPr>
        <w:t>的，乙方有权终止业务，乙方自身</w:t>
      </w:r>
      <w:r>
        <w:rPr>
          <w:rStyle w:val="6"/>
          <w:rFonts w:hint="eastAsia" w:ascii="仿宋_GB2312" w:hAnsi="仿宋_GB2312" w:eastAsia="仿宋_GB2312" w:cs="仿宋_GB2312"/>
          <w:sz w:val="32"/>
          <w:szCs w:val="32"/>
        </w:rPr>
        <w:t>原因（包括逾期维修、此前维修发生事故及乙方有违反本协议约定等）的情况除外。</w:t>
      </w:r>
    </w:p>
    <w:p w14:paraId="09C38E55">
      <w:pPr>
        <w:widowControl w:val="0"/>
        <w:tabs>
          <w:tab w:val="left" w:pos="105"/>
        </w:tabs>
        <w:spacing w:line="560" w:lineRule="exact"/>
        <w:ind w:firstLine="640" w:firstLineChars="200"/>
        <w:rPr>
          <w:rStyle w:val="6"/>
          <w:rFonts w:ascii="仿宋_GB2312" w:hAnsi="仿宋_GB2312" w:eastAsia="仿宋_GB2312" w:cs="仿宋_GB2312"/>
          <w:color w:val="auto"/>
          <w:sz w:val="32"/>
          <w:szCs w:val="32"/>
        </w:rPr>
      </w:pPr>
      <w:r>
        <w:rPr>
          <w:rStyle w:val="6"/>
          <w:rFonts w:hint="eastAsia" w:ascii="仿宋_GB2312" w:hAnsi="仿宋_GB2312" w:eastAsia="仿宋_GB2312" w:cs="仿宋_GB2312"/>
          <w:sz w:val="32"/>
          <w:szCs w:val="32"/>
        </w:rPr>
        <w:t>（二）乙方承诺甲方的维修工期，应按时完成；如果乙方未如期完成维修工作的，应按每天维修费5%或少于1000元维修费的按每天50元向甲方支付违约金，该款可从维修费中扣减，必须做好相关记录。但因配件供应缺货（乙方必须做好备品备件准备，及时调货，不能影响甲方车辆及时维修保养，此处缺货为特殊情况），需事先告知甲方，确因配件缺货或故障难以检测的，得到甲方指定人员同意后，乙方不承担违约金的支付。车辆故障属于第三方责任的，由服务站配合甲方向第三方或设备厂家提出三包服务，不属于乙方责任，但是必须最快时间完</w:t>
      </w:r>
      <w:r>
        <w:rPr>
          <w:rStyle w:val="6"/>
          <w:rFonts w:hint="eastAsia" w:ascii="仿宋_GB2312" w:hAnsi="仿宋_GB2312" w:eastAsia="仿宋_GB2312" w:cs="仿宋_GB2312"/>
          <w:color w:val="auto"/>
          <w:sz w:val="32"/>
          <w:szCs w:val="32"/>
        </w:rPr>
        <w:t>成维修保养业务，确保甲方业务开展不受到影响。如乙方逾期维修超过</w:t>
      </w:r>
      <w:r>
        <w:rPr>
          <w:rStyle w:val="6"/>
          <w:rFonts w:hint="eastAsia" w:ascii="仿宋_GB2312" w:hAnsi="仿宋_GB2312" w:eastAsia="仿宋_GB2312" w:cs="仿宋_GB2312"/>
          <w:color w:val="auto"/>
          <w:sz w:val="32"/>
          <w:szCs w:val="32"/>
          <w:highlight w:val="none"/>
          <w:lang w:val="en-US" w:eastAsia="zh-CN"/>
        </w:rPr>
        <w:t>1个月</w:t>
      </w:r>
      <w:r>
        <w:rPr>
          <w:rStyle w:val="6"/>
          <w:rFonts w:hint="eastAsia" w:ascii="仿宋_GB2312" w:hAnsi="仿宋_GB2312" w:eastAsia="仿宋_GB2312" w:cs="仿宋_GB2312"/>
          <w:color w:val="auto"/>
          <w:sz w:val="32"/>
          <w:szCs w:val="32"/>
        </w:rPr>
        <w:t>，影响甲方经营的，甲方可委托第三方进行维修，相关费用在乙方维修费用中抵扣。</w:t>
      </w:r>
    </w:p>
    <w:p w14:paraId="7777AE83">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（三）违约方承担守约方因维权支出的合理费用（包括但不限于诉讼费、律师费、保全费、担保保险费及差旅费等）。</w:t>
      </w:r>
    </w:p>
    <w:p w14:paraId="6E72179A">
      <w:pPr>
        <w:widowControl w:val="0"/>
        <w:spacing w:line="560"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八、合同的解除和终止</w:t>
      </w:r>
    </w:p>
    <w:p w14:paraId="07C5E7E4">
      <w:pPr>
        <w:widowControl w:val="0"/>
        <w:spacing w:line="560" w:lineRule="exact"/>
        <w:ind w:firstLine="640"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sz w:val="32"/>
          <w:szCs w:val="32"/>
        </w:rPr>
        <w:t>（一）有下列情形之一的，甲方有权单方面解除合同，并要求乙方赔偿损失：</w:t>
      </w:r>
    </w:p>
    <w:p w14:paraId="434F45CB">
      <w:pPr>
        <w:widowControl w:val="0"/>
        <w:spacing w:line="560" w:lineRule="exact"/>
        <w:ind w:firstLine="640"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sz w:val="32"/>
          <w:szCs w:val="32"/>
        </w:rPr>
        <w:t>1.未经甲方同意，乙方擅自将送修</w:t>
      </w:r>
      <w:r>
        <w:rPr>
          <w:rStyle w:val="6"/>
          <w:rFonts w:hint="eastAsia" w:ascii="仿宋_GB2312" w:hAnsi="仿宋_GB2312" w:eastAsia="仿宋_GB2312" w:cs="仿宋_GB2312"/>
          <w:sz w:val="32"/>
          <w:szCs w:val="32"/>
          <w:lang w:val="en-US" w:eastAsia="zh-CN"/>
        </w:rPr>
        <w:t>设备</w:t>
      </w:r>
      <w:r>
        <w:rPr>
          <w:rStyle w:val="6"/>
          <w:rFonts w:hint="eastAsia" w:ascii="仿宋_GB2312" w:hAnsi="仿宋_GB2312" w:eastAsia="仿宋_GB2312" w:cs="仿宋_GB2312"/>
          <w:sz w:val="32"/>
          <w:szCs w:val="32"/>
        </w:rPr>
        <w:t>交由他厂维修的。</w:t>
      </w:r>
    </w:p>
    <w:p w14:paraId="2077DBF6">
      <w:pPr>
        <w:widowControl w:val="0"/>
        <w:spacing w:line="560" w:lineRule="exact"/>
        <w:ind w:firstLine="640"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sz w:val="32"/>
          <w:szCs w:val="32"/>
        </w:rPr>
        <w:t>2.不满足甲方以上合同中规定的项点，情节严重的，甲方有权随时终止或解除合同，造成甲方损失的，乙方应进行等价赔偿。</w:t>
      </w:r>
    </w:p>
    <w:p w14:paraId="6F670299">
      <w:pPr>
        <w:widowControl w:val="0"/>
        <w:spacing w:line="560" w:lineRule="exact"/>
        <w:ind w:firstLine="640"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sz w:val="32"/>
          <w:szCs w:val="32"/>
        </w:rPr>
        <w:t>3.维修保养、变更等服务中，如果乙方服务费用明显高于市场价，甲方可先与乙方沟通整改，如果乙方还未更正的，甲方有权取消乙方维修资格，甲方有权随时终止或解除合同，造成甲方损失的，乙方应进行等价赔偿。</w:t>
      </w:r>
    </w:p>
    <w:p w14:paraId="652FD5EE">
      <w:pPr>
        <w:widowControl w:val="0"/>
        <w:spacing w:line="560" w:lineRule="exact"/>
        <w:ind w:firstLine="640"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sz w:val="32"/>
          <w:szCs w:val="32"/>
        </w:rPr>
        <w:t xml:space="preserve">4.未经甲方同意，乙方擅自使用非原厂配件或以旧配件换取甲方送修车辆零件的。 </w:t>
      </w:r>
    </w:p>
    <w:p w14:paraId="360B7933">
      <w:pPr>
        <w:widowControl w:val="0"/>
        <w:spacing w:line="560" w:lineRule="exact"/>
        <w:ind w:firstLine="640" w:firstLineChars="200"/>
        <w:rPr>
          <w:rStyle w:val="6"/>
          <w:rFonts w:ascii="仿宋_GB2312" w:hAnsi="仿宋_GB2312" w:eastAsia="仿宋_GB2312" w:cs="仿宋_GB2312"/>
          <w:color w:val="auto"/>
          <w:sz w:val="32"/>
          <w:szCs w:val="32"/>
        </w:rPr>
      </w:pPr>
      <w:r>
        <w:rPr>
          <w:rStyle w:val="6"/>
          <w:rFonts w:hint="eastAsia" w:ascii="仿宋_GB2312" w:hAnsi="仿宋_GB2312" w:eastAsia="仿宋_GB2312" w:cs="仿宋_GB2312"/>
          <w:sz w:val="32"/>
          <w:szCs w:val="32"/>
        </w:rPr>
        <w:t>5.乙方维修甲方车辆时，维修质量或态度连续三个月都是差评的，甲方有权调整业务量甚至解除该合同，解除合同前双方</w:t>
      </w:r>
      <w:r>
        <w:rPr>
          <w:rStyle w:val="6"/>
          <w:rFonts w:hint="eastAsia" w:ascii="仿宋_GB2312" w:hAnsi="仿宋_GB2312" w:eastAsia="仿宋_GB2312" w:cs="仿宋_GB2312"/>
          <w:color w:val="auto"/>
          <w:sz w:val="32"/>
          <w:szCs w:val="32"/>
        </w:rPr>
        <w:t>可进行沟通协商。</w:t>
      </w:r>
    </w:p>
    <w:p w14:paraId="1E25A11E">
      <w:pPr>
        <w:spacing w:line="560" w:lineRule="exact"/>
        <w:ind w:firstLine="640" w:firstLineChars="200"/>
        <w:rPr>
          <w:rStyle w:val="6"/>
          <w:rFonts w:ascii="仿宋_GB2312" w:hAnsi="仿宋_GB2312" w:eastAsia="仿宋_GB2312" w:cs="仿宋_GB2312"/>
          <w:color w:val="auto"/>
          <w:sz w:val="32"/>
          <w:szCs w:val="32"/>
        </w:rPr>
      </w:pPr>
      <w:r>
        <w:rPr>
          <w:rStyle w:val="6"/>
          <w:rFonts w:hint="eastAsia" w:ascii="仿宋_GB2312" w:hAnsi="仿宋_GB2312" w:eastAsia="仿宋_GB2312" w:cs="仿宋_GB2312"/>
          <w:color w:val="auto"/>
          <w:sz w:val="32"/>
          <w:szCs w:val="32"/>
        </w:rPr>
        <w:t>（二）除</w:t>
      </w:r>
      <w:r>
        <w:rPr>
          <w:rStyle w:val="6"/>
          <w:rFonts w:hint="eastAsia" w:ascii="仿宋_GB2312" w:hAnsi="仿宋_GB2312" w:eastAsia="仿宋_GB2312" w:cs="仿宋_GB2312"/>
          <w:color w:val="auto"/>
          <w:sz w:val="32"/>
          <w:szCs w:val="32"/>
          <w:lang w:val="en-US" w:eastAsia="zh-CN"/>
        </w:rPr>
        <w:t>第八条</w:t>
      </w:r>
      <w:r>
        <w:rPr>
          <w:rStyle w:val="6"/>
          <w:rFonts w:hint="eastAsia" w:ascii="仿宋_GB2312" w:hAnsi="仿宋_GB2312" w:eastAsia="仿宋_GB2312" w:cs="仿宋_GB2312"/>
          <w:color w:val="auto"/>
          <w:sz w:val="32"/>
          <w:szCs w:val="32"/>
        </w:rPr>
        <w:t>第</w:t>
      </w:r>
      <w:r>
        <w:rPr>
          <w:rStyle w:val="6"/>
          <w:rFonts w:hint="eastAsia" w:ascii="仿宋_GB2312" w:hAnsi="仿宋_GB2312" w:eastAsia="仿宋_GB2312" w:cs="仿宋_GB2312"/>
          <w:color w:val="auto"/>
          <w:sz w:val="32"/>
          <w:szCs w:val="32"/>
          <w:lang w:eastAsia="zh-CN"/>
        </w:rPr>
        <w:t>（</w:t>
      </w:r>
      <w:r>
        <w:rPr>
          <w:rStyle w:val="6"/>
          <w:rFonts w:hint="eastAsia" w:ascii="仿宋_GB2312" w:hAnsi="仿宋_GB2312" w:eastAsia="仿宋_GB2312" w:cs="仿宋_GB2312"/>
          <w:color w:val="auto"/>
          <w:sz w:val="32"/>
          <w:szCs w:val="32"/>
          <w:lang w:val="en-US" w:eastAsia="zh-CN"/>
        </w:rPr>
        <w:t>一</w:t>
      </w:r>
      <w:r>
        <w:rPr>
          <w:rStyle w:val="6"/>
          <w:rFonts w:hint="eastAsia" w:ascii="仿宋_GB2312" w:hAnsi="仿宋_GB2312" w:eastAsia="仿宋_GB2312" w:cs="仿宋_GB2312"/>
          <w:color w:val="auto"/>
          <w:sz w:val="32"/>
          <w:szCs w:val="32"/>
          <w:lang w:eastAsia="zh-CN"/>
        </w:rPr>
        <w:t>）</w:t>
      </w:r>
      <w:r>
        <w:rPr>
          <w:rStyle w:val="6"/>
          <w:rFonts w:hint="eastAsia" w:ascii="仿宋_GB2312" w:hAnsi="仿宋_GB2312" w:eastAsia="仿宋_GB2312" w:cs="仿宋_GB2312"/>
          <w:color w:val="auto"/>
          <w:sz w:val="32"/>
          <w:szCs w:val="32"/>
          <w:lang w:val="en-US" w:eastAsia="zh-CN"/>
        </w:rPr>
        <w:t>款内容</w:t>
      </w:r>
      <w:r>
        <w:rPr>
          <w:rStyle w:val="6"/>
          <w:rFonts w:hint="eastAsia" w:ascii="仿宋_GB2312" w:hAnsi="仿宋_GB2312" w:eastAsia="仿宋_GB2312" w:cs="仿宋_GB2312"/>
          <w:color w:val="auto"/>
          <w:sz w:val="32"/>
          <w:szCs w:val="32"/>
        </w:rPr>
        <w:t>外，任何一方解除合同，须提前一个月书面通知对方，双方结清费用后本合同终止。</w:t>
      </w:r>
    </w:p>
    <w:p w14:paraId="646CE179">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六、争议的解决办法</w:t>
      </w:r>
    </w:p>
    <w:p w14:paraId="48C81F41">
      <w:pPr>
        <w:widowControl w:val="0"/>
        <w:tabs>
          <w:tab w:val="left" w:pos="0"/>
        </w:tabs>
        <w:spacing w:line="560" w:lineRule="exact"/>
        <w:ind w:firstLine="640"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sz w:val="32"/>
          <w:szCs w:val="32"/>
        </w:rPr>
        <w:t>（一）因本合同的效力、解决和执行而产生的任何争议，双方应友好协商解决。协商不成的，应向甲方所在地人民法院起诉。</w:t>
      </w:r>
    </w:p>
    <w:p w14:paraId="58704CD1">
      <w:pPr>
        <w:widowControl w:val="0"/>
        <w:tabs>
          <w:tab w:val="left" w:pos="0"/>
        </w:tabs>
        <w:spacing w:line="560" w:lineRule="exact"/>
        <w:ind w:firstLine="640"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sz w:val="32"/>
          <w:szCs w:val="32"/>
        </w:rPr>
        <w:t>（二）本合同未尽事宜，双方可签订补充协议或再商定。补充协议、乙方配件及工时报价单等都是本合同的一部分，与本合同具有同等法律效力。</w:t>
      </w:r>
    </w:p>
    <w:p w14:paraId="790DD31A">
      <w:pPr>
        <w:widowControl w:val="0"/>
        <w:tabs>
          <w:tab w:val="left" w:pos="0"/>
        </w:tabs>
        <w:spacing w:line="560" w:lineRule="exact"/>
        <w:ind w:firstLine="640" w:firstLineChars="200"/>
        <w:rPr>
          <w:rStyle w:val="6"/>
          <w:rFonts w:ascii="仿宋_GB2312" w:hAnsi="仿宋_GB2312" w:eastAsia="仿宋_GB2312" w:cs="仿宋_GB2312"/>
          <w:sz w:val="32"/>
          <w:szCs w:val="32"/>
        </w:rPr>
      </w:pPr>
      <w:r>
        <w:rPr>
          <w:rStyle w:val="6"/>
          <w:rFonts w:hint="eastAsia" w:ascii="仿宋_GB2312" w:hAnsi="仿宋_GB2312" w:eastAsia="仿宋_GB2312" w:cs="仿宋_GB2312"/>
          <w:sz w:val="32"/>
          <w:szCs w:val="32"/>
        </w:rPr>
        <w:t>（三）本</w:t>
      </w:r>
      <w:r>
        <w:rPr>
          <w:rStyle w:val="6"/>
          <w:rFonts w:hint="eastAsia" w:ascii="仿宋_GB2312" w:hAnsi="仿宋_GB2312" w:eastAsia="仿宋_GB2312" w:cs="仿宋_GB2312"/>
          <w:sz w:val="32"/>
          <w:szCs w:val="32"/>
          <w:lang w:val="en-US" w:eastAsia="zh-CN"/>
        </w:rPr>
        <w:t>合同</w:t>
      </w:r>
      <w:r>
        <w:rPr>
          <w:rStyle w:val="6"/>
          <w:rFonts w:hint="eastAsia" w:ascii="仿宋_GB2312" w:hAnsi="仿宋_GB2312" w:eastAsia="仿宋_GB2312" w:cs="仿宋_GB2312"/>
          <w:sz w:val="32"/>
          <w:szCs w:val="32"/>
        </w:rPr>
        <w:t>一式伍份，甲方执叁份，乙方执贰份，自双方签字盖章之日起生效。</w:t>
      </w:r>
    </w:p>
    <w:p w14:paraId="62639FC5">
      <w:pPr>
        <w:tabs>
          <w:tab w:val="left" w:pos="0"/>
        </w:tabs>
        <w:spacing w:line="560" w:lineRule="exact"/>
        <w:ind w:firstLine="640" w:firstLineChars="200"/>
        <w:rPr>
          <w:rFonts w:ascii="仿宋_GB2312" w:hAnsi="仿宋_GB2312" w:eastAsia="仿宋_GB2312" w:cs="仿宋_GB2312"/>
          <w:sz w:val="32"/>
          <w:szCs w:val="40"/>
        </w:rPr>
      </w:pPr>
      <w:r>
        <w:rPr>
          <w:rStyle w:val="6"/>
          <w:rFonts w:hint="eastAsia" w:ascii="仿宋_GB2312" w:hAnsi="仿宋_GB2312" w:eastAsia="仿宋_GB2312" w:cs="仿宋_GB2312"/>
          <w:sz w:val="32"/>
          <w:szCs w:val="32"/>
        </w:rPr>
        <w:t>（四）附件</w:t>
      </w:r>
    </w:p>
    <w:p w14:paraId="44F390E8">
      <w:pPr>
        <w:widowControl w:val="0"/>
        <w:spacing w:line="560" w:lineRule="exact"/>
        <w:ind w:firstLine="640" w:firstLineChars="200"/>
        <w:rPr>
          <w:rStyle w:val="6"/>
          <w:rFonts w:ascii="仿宋_GB2312" w:hAnsi="仿宋_GB2312" w:eastAsia="仿宋_GB2312" w:cs="仿宋_GB2312"/>
          <w:sz w:val="32"/>
          <w:szCs w:val="40"/>
        </w:rPr>
      </w:pPr>
      <w:r>
        <w:rPr>
          <w:rStyle w:val="6"/>
          <w:rFonts w:hint="eastAsia" w:ascii="仿宋_GB2312" w:hAnsi="仿宋_GB2312" w:eastAsia="仿宋_GB2312" w:cs="仿宋_GB2312"/>
          <w:sz w:val="32"/>
          <w:szCs w:val="40"/>
          <w:lang w:val="en-US" w:eastAsia="zh-CN"/>
        </w:rPr>
        <w:t>1</w:t>
      </w:r>
      <w:r>
        <w:rPr>
          <w:rStyle w:val="6"/>
          <w:rFonts w:hint="eastAsia" w:ascii="仿宋_GB2312" w:hAnsi="仿宋_GB2312" w:eastAsia="仿宋_GB2312" w:cs="仿宋_GB2312"/>
          <w:sz w:val="32"/>
          <w:szCs w:val="40"/>
        </w:rPr>
        <w:t>.小型设备维修保养记录表</w:t>
      </w:r>
    </w:p>
    <w:p w14:paraId="268C6854">
      <w:pPr>
        <w:widowControl w:val="0"/>
        <w:spacing w:line="560" w:lineRule="exact"/>
        <w:ind w:firstLine="640" w:firstLineChars="200"/>
        <w:rPr>
          <w:rStyle w:val="6"/>
          <w:rFonts w:ascii="仿宋_GB2312" w:hAnsi="仿宋_GB2312" w:eastAsia="仿宋_GB2312" w:cs="仿宋_GB2312"/>
          <w:sz w:val="32"/>
          <w:szCs w:val="40"/>
        </w:rPr>
      </w:pPr>
      <w:r>
        <w:rPr>
          <w:rStyle w:val="6"/>
          <w:rFonts w:hint="eastAsia" w:ascii="仿宋_GB2312" w:hAnsi="仿宋_GB2312" w:eastAsia="仿宋_GB2312" w:cs="仿宋_GB2312"/>
          <w:sz w:val="32"/>
          <w:szCs w:val="40"/>
          <w:lang w:val="en-US" w:eastAsia="zh-CN"/>
        </w:rPr>
        <w:t>2</w:t>
      </w:r>
      <w:r>
        <w:rPr>
          <w:rStyle w:val="6"/>
          <w:rFonts w:hint="eastAsia" w:ascii="仿宋_GB2312" w:hAnsi="仿宋_GB2312" w:eastAsia="仿宋_GB2312" w:cs="仿宋_GB2312"/>
          <w:sz w:val="32"/>
          <w:szCs w:val="40"/>
        </w:rPr>
        <w:t>.小型设备维修保养月度结算单</w:t>
      </w:r>
    </w:p>
    <w:p w14:paraId="5956AB46">
      <w:pPr>
        <w:widowControl w:val="0"/>
        <w:spacing w:line="560" w:lineRule="exact"/>
        <w:ind w:firstLine="640" w:firstLineChars="200"/>
        <w:rPr>
          <w:rStyle w:val="6"/>
          <w:rFonts w:hint="eastAsia" w:ascii="仿宋_GB2312" w:hAnsi="仿宋_GB2312" w:eastAsia="仿宋_GB2312" w:cs="仿宋_GB2312"/>
          <w:sz w:val="32"/>
          <w:szCs w:val="40"/>
        </w:rPr>
      </w:pPr>
      <w:r>
        <w:rPr>
          <w:rStyle w:val="6"/>
          <w:rFonts w:hint="eastAsia" w:ascii="仿宋_GB2312" w:hAnsi="仿宋_GB2312" w:eastAsia="仿宋_GB2312" w:cs="仿宋_GB2312"/>
          <w:sz w:val="32"/>
          <w:szCs w:val="40"/>
          <w:lang w:val="en-US" w:eastAsia="zh-CN"/>
        </w:rPr>
        <w:t>3</w:t>
      </w:r>
      <w:r>
        <w:rPr>
          <w:rStyle w:val="6"/>
          <w:rFonts w:hint="eastAsia" w:ascii="仿宋_GB2312" w:hAnsi="仿宋_GB2312" w:eastAsia="仿宋_GB2312" w:cs="仿宋_GB2312"/>
          <w:sz w:val="32"/>
          <w:szCs w:val="40"/>
        </w:rPr>
        <w:t>.大浪街道城市管家及福布路项目小设备定点维修保养服务限价清单</w:t>
      </w:r>
    </w:p>
    <w:p w14:paraId="6B48EBFC">
      <w:pPr>
        <w:widowControl w:val="0"/>
        <w:spacing w:line="560" w:lineRule="exact"/>
        <w:ind w:firstLine="640" w:firstLineChars="200"/>
        <w:rPr>
          <w:rStyle w:val="6"/>
          <w:rFonts w:hint="default" w:ascii="仿宋_GB2312" w:hAnsi="仿宋_GB2312" w:eastAsia="仿宋_GB2312" w:cs="仿宋_GB2312"/>
          <w:sz w:val="32"/>
          <w:szCs w:val="40"/>
          <w:lang w:val="en-US" w:eastAsia="zh-CN"/>
        </w:rPr>
      </w:pPr>
      <w:r>
        <w:rPr>
          <w:rStyle w:val="6"/>
          <w:rFonts w:hint="eastAsia" w:ascii="仿宋_GB2312" w:hAnsi="仿宋_GB2312" w:eastAsia="仿宋_GB2312" w:cs="仿宋_GB2312"/>
          <w:sz w:val="32"/>
          <w:szCs w:val="40"/>
          <w:lang w:val="en-US" w:eastAsia="zh-CN"/>
        </w:rPr>
        <w:t>4.相关方安全管理协议书（大浪街道城市管家及福布路项目小设备定点维修保养服务）</w:t>
      </w:r>
    </w:p>
    <w:p w14:paraId="7EAE26B4">
      <w:pPr>
        <w:tabs>
          <w:tab w:val="left" w:pos="0"/>
        </w:tabs>
        <w:spacing w:line="560" w:lineRule="exact"/>
        <w:rPr>
          <w:rStyle w:val="6"/>
          <w:rFonts w:ascii="仿宋_GB2312" w:hAnsi="仿宋_GB2312" w:eastAsia="仿宋_GB2312" w:cs="仿宋_GB2312"/>
          <w:sz w:val="32"/>
          <w:szCs w:val="32"/>
        </w:rPr>
      </w:pPr>
    </w:p>
    <w:p w14:paraId="4C48C4F1">
      <w:pPr>
        <w:keepNext w:val="0"/>
        <w:keepLines w:val="0"/>
        <w:pageBreakBefore w:val="0"/>
        <w:widowControl/>
        <w:tabs>
          <w:tab w:val="left" w:pos="0"/>
        </w:tabs>
        <w:kinsoku/>
        <w:wordWrap/>
        <w:overflowPunct/>
        <w:topLinePunct w:val="0"/>
        <w:autoSpaceDE/>
        <w:autoSpaceDN/>
        <w:bidi w:val="0"/>
        <w:adjustRightInd w:val="0"/>
        <w:snapToGrid w:val="0"/>
        <w:spacing w:line="360" w:lineRule="auto"/>
        <w:ind w:left="0" w:hanging="6400" w:hangingChars="2000"/>
        <w:jc w:val="both"/>
        <w:textAlignment w:val="auto"/>
        <w:rPr>
          <w:rStyle w:val="6"/>
          <w:rFonts w:hint="eastAsia" w:ascii="仿宋_GB2312" w:hAnsi="仿宋_GB2312" w:eastAsia="仿宋_GB2312" w:cs="仿宋_GB2312"/>
          <w:sz w:val="32"/>
          <w:szCs w:val="32"/>
        </w:rPr>
      </w:pPr>
    </w:p>
    <w:p w14:paraId="2B5064A4">
      <w:pPr>
        <w:keepNext w:val="0"/>
        <w:keepLines w:val="0"/>
        <w:pageBreakBefore w:val="0"/>
        <w:widowControl/>
        <w:tabs>
          <w:tab w:val="left" w:pos="0"/>
        </w:tabs>
        <w:kinsoku/>
        <w:wordWrap/>
        <w:overflowPunct/>
        <w:topLinePunct w:val="0"/>
        <w:autoSpaceDE/>
        <w:autoSpaceDN/>
        <w:bidi w:val="0"/>
        <w:adjustRightInd w:val="0"/>
        <w:snapToGrid w:val="0"/>
        <w:spacing w:line="360" w:lineRule="auto"/>
        <w:ind w:left="0" w:hanging="6400" w:hangingChars="2000"/>
        <w:jc w:val="both"/>
        <w:textAlignment w:val="auto"/>
        <w:rPr>
          <w:rStyle w:val="6"/>
          <w:rFonts w:ascii="仿宋_GB2312" w:hAnsi="仿宋_GB2312" w:eastAsia="仿宋_GB2312" w:cs="仿宋_GB2312"/>
          <w:sz w:val="32"/>
          <w:szCs w:val="32"/>
        </w:rPr>
      </w:pPr>
      <w:r>
        <w:rPr>
          <w:rStyle w:val="6"/>
          <w:rFonts w:hint="eastAsia" w:ascii="仿宋_GB2312" w:hAnsi="仿宋_GB2312" w:eastAsia="仿宋_GB2312" w:cs="仿宋_GB2312"/>
          <w:sz w:val="32"/>
          <w:szCs w:val="32"/>
        </w:rPr>
        <w:t>甲方：深圳市龙华环境有限公司</w:t>
      </w:r>
    </w:p>
    <w:p w14:paraId="51FC12AD">
      <w:pPr>
        <w:keepNext w:val="0"/>
        <w:keepLines w:val="0"/>
        <w:pageBreakBefore w:val="0"/>
        <w:widowControl/>
        <w:tabs>
          <w:tab w:val="left" w:pos="0"/>
        </w:tabs>
        <w:kinsoku/>
        <w:wordWrap/>
        <w:overflowPunct/>
        <w:topLinePunct w:val="0"/>
        <w:autoSpaceDE/>
        <w:autoSpaceDN/>
        <w:bidi w:val="0"/>
        <w:adjustRightInd w:val="0"/>
        <w:snapToGrid w:val="0"/>
        <w:spacing w:line="360" w:lineRule="auto"/>
        <w:ind w:left="0" w:hanging="6400" w:hangingChars="2000"/>
        <w:jc w:val="both"/>
        <w:textAlignment w:val="auto"/>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法定代表人或委托代理人：</w:t>
      </w:r>
    </w:p>
    <w:p w14:paraId="11D77235">
      <w:pPr>
        <w:keepNext w:val="0"/>
        <w:keepLines w:val="0"/>
        <w:pageBreakBefore w:val="0"/>
        <w:widowControl/>
        <w:tabs>
          <w:tab w:val="left" w:pos="0"/>
        </w:tabs>
        <w:kinsoku/>
        <w:wordWrap/>
        <w:overflowPunct/>
        <w:topLinePunct w:val="0"/>
        <w:autoSpaceDE/>
        <w:autoSpaceDN/>
        <w:bidi w:val="0"/>
        <w:adjustRightInd w:val="0"/>
        <w:snapToGrid w:val="0"/>
        <w:spacing w:line="360" w:lineRule="auto"/>
        <w:ind w:left="0" w:hanging="6400" w:hangingChars="2000"/>
        <w:jc w:val="both"/>
        <w:textAlignment w:val="auto"/>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 xml:space="preserve">日 期：    年    月    日       </w:t>
      </w:r>
    </w:p>
    <w:p w14:paraId="1D03ECE8">
      <w:pPr>
        <w:keepNext w:val="0"/>
        <w:keepLines w:val="0"/>
        <w:pageBreakBefore w:val="0"/>
        <w:widowControl/>
        <w:tabs>
          <w:tab w:val="left" w:pos="0"/>
        </w:tabs>
        <w:kinsoku/>
        <w:wordWrap/>
        <w:overflowPunct/>
        <w:topLinePunct w:val="0"/>
        <w:autoSpaceDE/>
        <w:autoSpaceDN/>
        <w:bidi w:val="0"/>
        <w:adjustRightInd w:val="0"/>
        <w:snapToGrid w:val="0"/>
        <w:spacing w:line="360" w:lineRule="auto"/>
        <w:ind w:left="0" w:hanging="6400" w:hangingChars="2000"/>
        <w:jc w:val="both"/>
        <w:textAlignment w:val="auto"/>
        <w:rPr>
          <w:rStyle w:val="6"/>
          <w:rFonts w:hint="eastAsia" w:ascii="仿宋_GB2312" w:hAnsi="仿宋_GB2312" w:eastAsia="仿宋_GB2312" w:cs="仿宋_GB2312"/>
          <w:sz w:val="32"/>
          <w:szCs w:val="32"/>
        </w:rPr>
      </w:pPr>
    </w:p>
    <w:p w14:paraId="1519A4E3">
      <w:pPr>
        <w:keepNext w:val="0"/>
        <w:keepLines w:val="0"/>
        <w:pageBreakBefore w:val="0"/>
        <w:widowControl/>
        <w:tabs>
          <w:tab w:val="left" w:pos="0"/>
        </w:tabs>
        <w:kinsoku/>
        <w:wordWrap/>
        <w:overflowPunct/>
        <w:topLinePunct w:val="0"/>
        <w:autoSpaceDE/>
        <w:autoSpaceDN/>
        <w:bidi w:val="0"/>
        <w:adjustRightInd w:val="0"/>
        <w:snapToGrid w:val="0"/>
        <w:spacing w:line="360" w:lineRule="auto"/>
        <w:ind w:left="0" w:hanging="6400" w:hangingChars="2000"/>
        <w:jc w:val="both"/>
        <w:textAlignment w:val="auto"/>
        <w:rPr>
          <w:rStyle w:val="6"/>
          <w:rFonts w:hint="eastAsia" w:ascii="仿宋_GB2312" w:hAnsi="仿宋_GB2312" w:eastAsia="仿宋_GB2312" w:cs="仿宋_GB2312"/>
          <w:sz w:val="32"/>
          <w:szCs w:val="32"/>
        </w:rPr>
      </w:pPr>
    </w:p>
    <w:p w14:paraId="0DC9F65A">
      <w:pPr>
        <w:keepNext w:val="0"/>
        <w:keepLines w:val="0"/>
        <w:pageBreakBefore w:val="0"/>
        <w:widowControl/>
        <w:tabs>
          <w:tab w:val="left" w:pos="0"/>
        </w:tabs>
        <w:kinsoku/>
        <w:wordWrap/>
        <w:overflowPunct/>
        <w:topLinePunct w:val="0"/>
        <w:autoSpaceDE/>
        <w:autoSpaceDN/>
        <w:bidi w:val="0"/>
        <w:adjustRightInd w:val="0"/>
        <w:snapToGrid w:val="0"/>
        <w:spacing w:line="360" w:lineRule="auto"/>
        <w:ind w:left="0" w:hanging="6400" w:hangingChars="2000"/>
        <w:jc w:val="both"/>
        <w:textAlignment w:val="auto"/>
        <w:rPr>
          <w:rStyle w:val="6"/>
          <w:rFonts w:hint="eastAsia" w:ascii="仿宋_GB2312" w:hAnsi="仿宋_GB2312" w:eastAsia="仿宋_GB2312" w:cs="仿宋_GB2312"/>
          <w:sz w:val="32"/>
          <w:szCs w:val="32"/>
          <w:lang w:val="en-US" w:eastAsia="zh-CN"/>
        </w:rPr>
      </w:pPr>
      <w:r>
        <w:rPr>
          <w:rStyle w:val="6"/>
          <w:rFonts w:hint="eastAsia" w:ascii="仿宋_GB2312" w:hAnsi="仿宋_GB2312" w:eastAsia="仿宋_GB2312" w:cs="仿宋_GB2312"/>
          <w:sz w:val="32"/>
          <w:szCs w:val="32"/>
        </w:rPr>
        <w:t>乙方：</w:t>
      </w:r>
      <w:r>
        <w:rPr>
          <w:rStyle w:val="6"/>
          <w:rFonts w:hint="eastAsia" w:ascii="仿宋_GB2312" w:hAnsi="仿宋_GB2312" w:eastAsia="仿宋_GB2312" w:cs="仿宋_GB2312"/>
          <w:sz w:val="32"/>
          <w:szCs w:val="32"/>
          <w:lang w:val="en-US" w:eastAsia="zh-CN"/>
        </w:rPr>
        <w:t xml:space="preserve">   </w:t>
      </w:r>
    </w:p>
    <w:p w14:paraId="31B418F4">
      <w:pPr>
        <w:keepNext w:val="0"/>
        <w:keepLines w:val="0"/>
        <w:pageBreakBefore w:val="0"/>
        <w:widowControl/>
        <w:tabs>
          <w:tab w:val="left" w:pos="0"/>
        </w:tabs>
        <w:kinsoku/>
        <w:wordWrap/>
        <w:overflowPunct/>
        <w:topLinePunct w:val="0"/>
        <w:autoSpaceDE/>
        <w:autoSpaceDN/>
        <w:bidi w:val="0"/>
        <w:adjustRightInd w:val="0"/>
        <w:snapToGrid w:val="0"/>
        <w:spacing w:line="360" w:lineRule="auto"/>
        <w:ind w:left="0" w:hanging="6400" w:hangingChars="2000"/>
        <w:jc w:val="both"/>
        <w:textAlignment w:val="auto"/>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法定代表人或委托代理人：</w:t>
      </w:r>
    </w:p>
    <w:p w14:paraId="10A7EA51">
      <w:r>
        <w:rPr>
          <w:rStyle w:val="6"/>
          <w:rFonts w:hint="eastAsia" w:ascii="仿宋_GB2312" w:hAnsi="仿宋_GB2312" w:eastAsia="仿宋_GB2312" w:cs="仿宋_GB2312"/>
          <w:sz w:val="32"/>
          <w:szCs w:val="32"/>
        </w:rPr>
        <w:t>日 期：    年    月    日</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A4CA0">
    <w:pPr>
      <w:pStyle w:val="2"/>
      <w:jc w:val="center"/>
      <w:rPr>
        <w:rStyle w:val="6"/>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B40F26">
                          <w:pPr>
                            <w:pStyle w:val="2"/>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5pt;height:144pt;width:144pt;mso-position-horizontal:outside;mso-position-horizontal-relative:margin;mso-wrap-style:none;z-index:251659264;mso-width-relative:page;mso-height-relative:page;" filled="f" stroked="f" coordsize="21600,21600" o:gfxdata="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NaWPlnWAAAACgEAAA8AAAAAAAAAAQAgAAAAIgAAAGRycy9kb3ducmV2LnhtbFBL&#10;AQIUABQAAAAIAIdO4kBItvYn3AIAACQGAAAOAAAAAAAAAAEAIAAAACUBAABkcnMvZTJvRG9jLnht&#10;bFBLBQYAAAAABgAGAFkBAABzBgAAAAA=&#10;">
              <v:fill on="f" focussize="0,0"/>
              <v:stroke on="f" weight="0.5pt"/>
              <v:imagedata o:title=""/>
              <o:lock v:ext="edit" aspectratio="f"/>
              <v:textbox inset="0mm,0mm,0mm,0mm" style="mso-fit-shape-to-text:t;">
                <w:txbxContent>
                  <w:p w14:paraId="02B40F26">
                    <w:pPr>
                      <w:pStyle w:val="2"/>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v:textbox>
            </v:shape>
          </w:pict>
        </mc:Fallback>
      </mc:AlternateContent>
    </w:r>
  </w:p>
  <w:p w14:paraId="4EF248A8">
    <w:pPr>
      <w:pStyle w:val="2"/>
      <w:rPr>
        <w:rStyle w:val="6"/>
      </w:rPr>
    </w:pPr>
  </w:p>
  <w:p w14:paraId="050CA467">
    <w:pPr>
      <w:rPr>
        <w:rStyle w:val="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D452B">
    <w:pPr>
      <w:pStyle w:val="3"/>
      <w:pBdr>
        <w:bottom w:val="none" w:color="000000" w:sz="0" w:space="0"/>
      </w:pBdr>
      <w:rPr>
        <w:rStyle w:val="6"/>
      </w:rPr>
    </w:pPr>
  </w:p>
  <w:p w14:paraId="2C049220">
    <w:pPr>
      <w:rPr>
        <w:rStyle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316C6"/>
    <w:rsid w:val="04122C02"/>
    <w:rsid w:val="060F19C1"/>
    <w:rsid w:val="2E3327DD"/>
    <w:rsid w:val="2FA6035F"/>
    <w:rsid w:val="44705C7F"/>
    <w:rsid w:val="4E3D0B9C"/>
    <w:rsid w:val="517843C5"/>
    <w:rsid w:val="55E71B19"/>
    <w:rsid w:val="6E0C7F17"/>
    <w:rsid w:val="725E2D0C"/>
    <w:rsid w:val="749316C6"/>
    <w:rsid w:val="751C0B37"/>
    <w:rsid w:val="7D7D2B69"/>
    <w:rsid w:val="DFF50C63"/>
    <w:rsid w:val="FD7FF72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000000" w:sz="6" w:space="1"/>
      </w:pBdr>
      <w:tabs>
        <w:tab w:val="center" w:pos="4153"/>
        <w:tab w:val="right" w:pos="8306"/>
      </w:tabs>
      <w:snapToGrid w:val="0"/>
      <w:jc w:val="center"/>
    </w:pPr>
    <w:rPr>
      <w:sz w:val="18"/>
      <w:szCs w:val="18"/>
    </w:rPr>
  </w:style>
  <w:style w:type="character" w:customStyle="1" w:styleId="6">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1646</Words>
  <Characters>1729</Characters>
  <Lines>0</Lines>
  <Paragraphs>0</Paragraphs>
  <TotalTime>11</TotalTime>
  <ScaleCrop>false</ScaleCrop>
  <LinksUpToDate>false</LinksUpToDate>
  <CharactersWithSpaces>1737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2026-01-07T22:01:00Z</dcterms:created>
  <dc:creator>Y</dc:creator>
  <cp:lastModifiedBy>WPS_1756952891</cp:lastModifiedBy>
  <dcterms:modified xsi:type="dcterms:W3CDTF">2026-03-26T06:53:49Z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9159FDC817384A3BAC2B8146AA2DC198_11</vt:lpwstr>
  </property>
  <property fmtid="{D5CDD505-2E9C-101B-9397-08002B2CF9AE}" pid="4" name="KSOTemplateDocerSaveRecord">
    <vt:lpwstr>eyJoZGlkIjoiZWE3ZjBjMTQ1OTFhYWMyZWIwNzI2ZmRiYzg1YWM3MzkiLCJ1c2VySWQiOiIxNzM3NTg4NjA5In0=</vt:lpwstr>
  </property>
</Properties>
</file>