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038A9C">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17CCA87C">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lang w:eastAsia="zh-CN"/>
        </w:rPr>
        <w:t>投标</w:t>
      </w:r>
      <w:r>
        <w:rPr>
          <w:rFonts w:hint="eastAsia" w:ascii="仿宋" w:hAnsi="仿宋" w:eastAsia="仿宋" w:cs="仿宋"/>
          <w:b/>
          <w:bCs w:val="0"/>
          <w:color w:val="auto"/>
          <w:sz w:val="28"/>
          <w:szCs w:val="28"/>
          <w:highlight w:val="none"/>
        </w:rPr>
        <w:t>文件要求一览表</w:t>
      </w:r>
    </w:p>
    <w:tbl>
      <w:tblPr>
        <w:tblStyle w:val="39"/>
        <w:tblW w:w="101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305"/>
        <w:gridCol w:w="2835"/>
        <w:gridCol w:w="5177"/>
      </w:tblGrid>
      <w:tr w14:paraId="6098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3" w:type="dxa"/>
            <w:shd w:val="clear" w:color="auto" w:fill="auto"/>
            <w:vAlign w:val="center"/>
          </w:tcPr>
          <w:p w14:paraId="7CF5C8E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序号</w:t>
            </w:r>
          </w:p>
        </w:tc>
        <w:tc>
          <w:tcPr>
            <w:tcW w:w="4140" w:type="dxa"/>
            <w:gridSpan w:val="2"/>
            <w:vAlign w:val="center"/>
          </w:tcPr>
          <w:p w14:paraId="23B1289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文件名称</w:t>
            </w:r>
          </w:p>
        </w:tc>
        <w:tc>
          <w:tcPr>
            <w:tcW w:w="5177" w:type="dxa"/>
            <w:shd w:val="clear" w:color="auto" w:fill="auto"/>
            <w:vAlign w:val="center"/>
          </w:tcPr>
          <w:p w14:paraId="3FECE9A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有关要求或说明</w:t>
            </w:r>
          </w:p>
        </w:tc>
      </w:tr>
      <w:tr w14:paraId="68A60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shd w:val="clear" w:color="auto" w:fill="auto"/>
            <w:vAlign w:val="center"/>
          </w:tcPr>
          <w:p w14:paraId="6533C83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w:t>
            </w:r>
          </w:p>
        </w:tc>
        <w:tc>
          <w:tcPr>
            <w:tcW w:w="4140" w:type="dxa"/>
            <w:gridSpan w:val="2"/>
            <w:vAlign w:val="center"/>
          </w:tcPr>
          <w:p w14:paraId="4E35F10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封面</w:t>
            </w:r>
          </w:p>
        </w:tc>
        <w:tc>
          <w:tcPr>
            <w:tcW w:w="5177" w:type="dxa"/>
            <w:shd w:val="clear" w:color="auto" w:fill="auto"/>
            <w:vAlign w:val="center"/>
          </w:tcPr>
          <w:p w14:paraId="42AFA32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原件签字盖公章</w:t>
            </w:r>
            <w:r>
              <w:rPr>
                <w:rFonts w:hint="eastAsia" w:ascii="仿宋" w:hAnsi="仿宋" w:eastAsia="仿宋" w:cs="仿宋"/>
                <w:color w:val="auto"/>
                <w:sz w:val="28"/>
                <w:szCs w:val="28"/>
                <w:highlight w:val="none"/>
                <w:lang w:eastAsia="zh-CN"/>
              </w:rPr>
              <w:t>。</w:t>
            </w:r>
          </w:p>
        </w:tc>
      </w:tr>
      <w:tr w14:paraId="1CFDB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restart"/>
            <w:shd w:val="clear" w:color="auto" w:fill="auto"/>
            <w:vAlign w:val="center"/>
          </w:tcPr>
          <w:p w14:paraId="74ABCCF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w:t>
            </w:r>
          </w:p>
        </w:tc>
        <w:tc>
          <w:tcPr>
            <w:tcW w:w="1305" w:type="dxa"/>
            <w:vMerge w:val="restart"/>
            <w:vAlign w:val="center"/>
          </w:tcPr>
          <w:p w14:paraId="3505E72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资审文件</w:t>
            </w:r>
          </w:p>
        </w:tc>
        <w:tc>
          <w:tcPr>
            <w:tcW w:w="2835" w:type="dxa"/>
            <w:shd w:val="clear" w:color="auto" w:fill="auto"/>
            <w:vAlign w:val="center"/>
          </w:tcPr>
          <w:p w14:paraId="08D4A76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企业基本情况一览表</w:t>
            </w:r>
          </w:p>
        </w:tc>
        <w:tc>
          <w:tcPr>
            <w:tcW w:w="5177" w:type="dxa"/>
            <w:shd w:val="clear" w:color="auto" w:fill="auto"/>
            <w:vAlign w:val="center"/>
          </w:tcPr>
          <w:p w14:paraId="6CC1ECBF">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原件盖公章，格式及说明详见“附件1</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tc>
      </w:tr>
      <w:tr w14:paraId="06A7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continue"/>
            <w:shd w:val="clear" w:color="auto" w:fill="auto"/>
            <w:vAlign w:val="center"/>
          </w:tcPr>
          <w:p w14:paraId="232C5ED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FEA573B">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DBD771B">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企业营业执照</w:t>
            </w:r>
          </w:p>
        </w:tc>
        <w:tc>
          <w:tcPr>
            <w:tcW w:w="5177" w:type="dxa"/>
            <w:shd w:val="clear" w:color="auto" w:fill="auto"/>
            <w:vAlign w:val="center"/>
          </w:tcPr>
          <w:p w14:paraId="1890535E">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65F1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continue"/>
            <w:shd w:val="clear" w:color="auto" w:fill="auto"/>
            <w:vAlign w:val="center"/>
          </w:tcPr>
          <w:p w14:paraId="083A9E67">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2768FA8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51B26979">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企业资质证书</w:t>
            </w:r>
          </w:p>
        </w:tc>
        <w:tc>
          <w:tcPr>
            <w:tcW w:w="5177" w:type="dxa"/>
            <w:shd w:val="clear" w:color="auto" w:fill="auto"/>
            <w:vAlign w:val="center"/>
          </w:tcPr>
          <w:p w14:paraId="08D303FD">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tc>
      </w:tr>
      <w:tr w14:paraId="1F5F5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3" w:hRule="atLeast"/>
          <w:jc w:val="center"/>
        </w:trPr>
        <w:tc>
          <w:tcPr>
            <w:tcW w:w="813" w:type="dxa"/>
            <w:vMerge w:val="continue"/>
            <w:shd w:val="clear" w:color="auto" w:fill="auto"/>
            <w:vAlign w:val="center"/>
          </w:tcPr>
          <w:p w14:paraId="6579BBD0">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76E7093F">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1A2E0D3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项目负责人资质证书</w:t>
            </w:r>
          </w:p>
        </w:tc>
        <w:tc>
          <w:tcPr>
            <w:tcW w:w="5177" w:type="dxa"/>
            <w:shd w:val="clear" w:color="auto" w:fill="auto"/>
            <w:vAlign w:val="center"/>
          </w:tcPr>
          <w:p w14:paraId="59B4C074">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原件扫描件盖公章</w:t>
            </w:r>
            <w:r>
              <w:rPr>
                <w:rFonts w:hint="eastAsia" w:ascii="仿宋" w:hAnsi="仿宋" w:eastAsia="仿宋" w:cs="仿宋"/>
                <w:color w:val="auto"/>
                <w:sz w:val="28"/>
                <w:szCs w:val="28"/>
                <w:highlight w:val="none"/>
                <w:lang w:eastAsia="zh-CN"/>
              </w:rPr>
              <w:t>。</w:t>
            </w:r>
          </w:p>
          <w:p w14:paraId="32B2C49C">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根据《住房城乡建设部办公厅关于启用注册监理工程师等专业技术人员电子注册证书的通知》（建办厅函〔2025〕13号）文件规定，本工程投标人应提供一级注册造价工程师电子注册证书。一级注册造价工程师下载并打印电子注册证书后，应在个人签名处手写签名，并确保电子证书在有效期内。</w:t>
            </w:r>
          </w:p>
        </w:tc>
      </w:tr>
      <w:tr w14:paraId="2CE41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813" w:type="dxa"/>
            <w:vMerge w:val="continue"/>
            <w:shd w:val="clear" w:color="auto" w:fill="auto"/>
            <w:vAlign w:val="center"/>
          </w:tcPr>
          <w:p w14:paraId="49E83162">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4FAE596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42AD8146">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法定代表人证明书</w:t>
            </w:r>
          </w:p>
          <w:p w14:paraId="21692189">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及法人身份证</w:t>
            </w:r>
          </w:p>
        </w:tc>
        <w:tc>
          <w:tcPr>
            <w:tcW w:w="5177" w:type="dxa"/>
            <w:shd w:val="clear" w:color="auto" w:fill="auto"/>
            <w:vAlign w:val="center"/>
          </w:tcPr>
          <w:p w14:paraId="40236787">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法定代表人证明书原件盖公章，身份证复印件盖公章</w:t>
            </w:r>
            <w:r>
              <w:rPr>
                <w:rFonts w:hint="eastAsia" w:ascii="仿宋" w:hAnsi="仿宋" w:eastAsia="仿宋" w:cs="仿宋"/>
                <w:color w:val="auto"/>
                <w:sz w:val="28"/>
                <w:szCs w:val="28"/>
                <w:highlight w:val="none"/>
                <w:lang w:eastAsia="zh-CN"/>
              </w:rPr>
              <w:t>。</w:t>
            </w:r>
          </w:p>
        </w:tc>
      </w:tr>
      <w:tr w14:paraId="070A9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813" w:type="dxa"/>
            <w:vMerge w:val="continue"/>
            <w:shd w:val="clear" w:color="auto" w:fill="auto"/>
            <w:vAlign w:val="center"/>
          </w:tcPr>
          <w:p w14:paraId="3037EE13">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1305" w:type="dxa"/>
            <w:vMerge w:val="continue"/>
            <w:vAlign w:val="center"/>
          </w:tcPr>
          <w:p w14:paraId="5A8C6404">
            <w:pPr>
              <w:keepNext w:val="0"/>
              <w:keepLines w:val="0"/>
              <w:widowControl/>
              <w:suppressLineNumbers w:val="0"/>
              <w:adjustRightInd w:val="0"/>
              <w:snapToGrid w:val="0"/>
              <w:spacing w:before="0" w:beforeAutospacing="0" w:after="0" w:afterAutospacing="0" w:line="440" w:lineRule="exact"/>
              <w:ind w:left="0" w:right="0" w:firstLine="560" w:firstLineChars="200"/>
              <w:jc w:val="center"/>
              <w:rPr>
                <w:rFonts w:hint="eastAsia" w:ascii="仿宋" w:hAnsi="仿宋" w:eastAsia="仿宋" w:cs="仿宋"/>
                <w:color w:val="auto"/>
                <w:sz w:val="28"/>
                <w:szCs w:val="28"/>
                <w:highlight w:val="none"/>
              </w:rPr>
            </w:pPr>
          </w:p>
        </w:tc>
        <w:tc>
          <w:tcPr>
            <w:tcW w:w="2835" w:type="dxa"/>
            <w:shd w:val="clear" w:color="auto" w:fill="auto"/>
            <w:vAlign w:val="center"/>
          </w:tcPr>
          <w:p w14:paraId="237F7A91">
            <w:pPr>
              <w:keepNext w:val="0"/>
              <w:keepLines w:val="0"/>
              <w:widowControl/>
              <w:suppressLineNumbers w:val="0"/>
              <w:adjustRightInd w:val="0"/>
              <w:snapToGrid w:val="0"/>
              <w:spacing w:before="0" w:beforeAutospacing="0" w:after="0" w:afterAutospacing="0" w:line="40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授权委托书及投标负责人身份证</w:t>
            </w:r>
          </w:p>
        </w:tc>
        <w:tc>
          <w:tcPr>
            <w:tcW w:w="5177" w:type="dxa"/>
            <w:shd w:val="clear" w:color="auto" w:fill="auto"/>
            <w:vAlign w:val="center"/>
          </w:tcPr>
          <w:p w14:paraId="23E20329">
            <w:pPr>
              <w:keepNext w:val="0"/>
              <w:keepLines w:val="0"/>
              <w:widowControl/>
              <w:suppressLineNumbers w:val="0"/>
              <w:adjustRightInd w:val="0"/>
              <w:snapToGrid w:val="0"/>
              <w:spacing w:before="0" w:beforeAutospacing="0" w:after="0" w:afterAutospacing="0" w:line="40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法人授权投标负责人办理本投标事宜，授权委托书原件盖公章，身份证复印件盖公章</w:t>
            </w:r>
            <w:r>
              <w:rPr>
                <w:rFonts w:hint="eastAsia" w:ascii="仿宋" w:hAnsi="仿宋" w:eastAsia="仿宋" w:cs="仿宋"/>
                <w:color w:val="auto"/>
                <w:sz w:val="28"/>
                <w:szCs w:val="28"/>
                <w:highlight w:val="none"/>
                <w:lang w:eastAsia="zh-CN"/>
              </w:rPr>
              <w:t>。</w:t>
            </w:r>
          </w:p>
        </w:tc>
      </w:tr>
      <w:tr w14:paraId="5985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shd w:val="clear" w:color="auto" w:fill="auto"/>
            <w:vAlign w:val="center"/>
          </w:tcPr>
          <w:p w14:paraId="4FE6FAE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w:t>
            </w:r>
          </w:p>
        </w:tc>
        <w:tc>
          <w:tcPr>
            <w:tcW w:w="1305" w:type="dxa"/>
            <w:vAlign w:val="center"/>
          </w:tcPr>
          <w:p w14:paraId="485604D4">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商务标</w:t>
            </w:r>
          </w:p>
        </w:tc>
        <w:tc>
          <w:tcPr>
            <w:tcW w:w="2835" w:type="dxa"/>
            <w:shd w:val="clear" w:color="auto" w:fill="auto"/>
            <w:vAlign w:val="center"/>
          </w:tcPr>
          <w:p w14:paraId="22E1CC9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投标报价书</w:t>
            </w:r>
          </w:p>
        </w:tc>
        <w:tc>
          <w:tcPr>
            <w:tcW w:w="5177" w:type="dxa"/>
            <w:shd w:val="clear" w:color="auto" w:fill="auto"/>
            <w:vAlign w:val="center"/>
          </w:tcPr>
          <w:p w14:paraId="06E987D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2”</w:t>
            </w:r>
            <w:r>
              <w:rPr>
                <w:rFonts w:hint="eastAsia" w:ascii="仿宋" w:hAnsi="仿宋" w:eastAsia="仿宋" w:cs="仿宋"/>
                <w:color w:val="auto"/>
                <w:sz w:val="28"/>
                <w:szCs w:val="28"/>
                <w:highlight w:val="none"/>
                <w:lang w:eastAsia="zh-CN"/>
              </w:rPr>
              <w:t>。</w:t>
            </w:r>
          </w:p>
        </w:tc>
      </w:tr>
      <w:tr w14:paraId="5D49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3" w:type="dxa"/>
            <w:vMerge w:val="restart"/>
            <w:shd w:val="clear" w:color="auto" w:fill="auto"/>
            <w:vAlign w:val="center"/>
          </w:tcPr>
          <w:p w14:paraId="372CC955">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w:t>
            </w:r>
          </w:p>
        </w:tc>
        <w:tc>
          <w:tcPr>
            <w:tcW w:w="1305" w:type="dxa"/>
            <w:vMerge w:val="restart"/>
            <w:vAlign w:val="center"/>
          </w:tcPr>
          <w:p w14:paraId="27F2EF78">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资信标</w:t>
            </w:r>
          </w:p>
        </w:tc>
        <w:tc>
          <w:tcPr>
            <w:tcW w:w="2835" w:type="dxa"/>
            <w:shd w:val="clear" w:color="auto" w:fill="auto"/>
            <w:vAlign w:val="center"/>
          </w:tcPr>
          <w:p w14:paraId="3FBAF916">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投标承诺函</w:t>
            </w:r>
          </w:p>
        </w:tc>
        <w:tc>
          <w:tcPr>
            <w:tcW w:w="5177" w:type="dxa"/>
            <w:shd w:val="clear" w:color="auto" w:fill="auto"/>
            <w:vAlign w:val="center"/>
          </w:tcPr>
          <w:p w14:paraId="21A6C7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eastAsia="zh-CN"/>
              </w:rPr>
              <w:t>。</w:t>
            </w:r>
          </w:p>
        </w:tc>
      </w:tr>
      <w:tr w14:paraId="6DB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813" w:type="dxa"/>
            <w:vMerge w:val="continue"/>
            <w:shd w:val="clear" w:color="auto" w:fill="auto"/>
            <w:vAlign w:val="center"/>
          </w:tcPr>
          <w:p w14:paraId="229EF1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68A195E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4372355D">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企业同类工程业绩</w:t>
            </w:r>
          </w:p>
        </w:tc>
        <w:tc>
          <w:tcPr>
            <w:tcW w:w="5177" w:type="dxa"/>
            <w:shd w:val="clear" w:color="auto" w:fill="auto"/>
            <w:vAlign w:val="center"/>
          </w:tcPr>
          <w:p w14:paraId="7890DDF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原件盖公章，格式详见“附件</w:t>
            </w: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lang w:eastAsia="zh-CN"/>
              </w:rPr>
              <w:t>。</w:t>
            </w:r>
          </w:p>
          <w:p w14:paraId="320C0C0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投标人提供近5年（从截标之日倒算，以合同签订时间为准）完成的自认为最具代表性的同类房建类造价审核或造价咨询业绩，且金额大于本项目投标上限价1/2为有效业绩；业绩不超过</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项，超过</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项只取列表前</w:t>
            </w:r>
            <w:r>
              <w:rPr>
                <w:rFonts w:hint="eastAsia" w:ascii="仿宋" w:hAnsi="仿宋" w:eastAsia="仿宋" w:cs="仿宋"/>
                <w:color w:val="auto"/>
                <w:sz w:val="28"/>
                <w:szCs w:val="28"/>
                <w:highlight w:val="none"/>
                <w:lang w:val="en-US" w:eastAsia="zh-CN"/>
              </w:rPr>
              <w:t>5</w:t>
            </w:r>
            <w:r>
              <w:rPr>
                <w:rFonts w:hint="eastAsia" w:ascii="仿宋" w:hAnsi="仿宋" w:eastAsia="仿宋" w:cs="仿宋"/>
                <w:color w:val="auto"/>
                <w:sz w:val="28"/>
                <w:szCs w:val="28"/>
                <w:highlight w:val="none"/>
              </w:rPr>
              <w:t>项。</w:t>
            </w:r>
          </w:p>
          <w:p w14:paraId="62835340">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合同关键页，需能体现项目名称、合同签订单位名称、合同金额、</w:t>
            </w:r>
            <w:r>
              <w:rPr>
                <w:rFonts w:hint="eastAsia" w:ascii="仿宋" w:hAnsi="仿宋" w:eastAsia="仿宋" w:cs="仿宋"/>
                <w:color w:val="auto"/>
                <w:sz w:val="28"/>
                <w:szCs w:val="28"/>
                <w:highlight w:val="none"/>
                <w:lang w:val="en-US" w:eastAsia="zh-CN"/>
              </w:rPr>
              <w:t>服务</w:t>
            </w:r>
            <w:r>
              <w:rPr>
                <w:rFonts w:hint="eastAsia" w:ascii="仿宋" w:hAnsi="仿宋" w:eastAsia="仿宋" w:cs="仿宋"/>
                <w:color w:val="auto"/>
                <w:sz w:val="28"/>
                <w:szCs w:val="28"/>
                <w:highlight w:val="none"/>
              </w:rPr>
              <w:t>内容、签订时间等主要信息；</w:t>
            </w:r>
          </w:p>
          <w:p w14:paraId="4AB079D6">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如上述证明材料未能体现主要信息的，则可另行补充由项目建设单位出具的证明材料进行辅证，投标人自行出具的证明材料无效。</w:t>
            </w:r>
          </w:p>
          <w:p w14:paraId="2C6A2DB9">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cr/>
            </w:r>
            <w:r>
              <w:rPr>
                <w:rFonts w:hint="eastAsia" w:ascii="仿宋" w:hAnsi="仿宋" w:eastAsia="仿宋" w:cs="仿宋"/>
                <w:color w:val="auto"/>
                <w:sz w:val="28"/>
                <w:szCs w:val="28"/>
                <w:highlight w:val="none"/>
              </w:rPr>
              <w:t>证明材料中未按要求体现主要信息的，则不予统计该业绩。</w:t>
            </w:r>
          </w:p>
        </w:tc>
      </w:tr>
      <w:tr w14:paraId="02392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jc w:val="center"/>
        </w:trPr>
        <w:tc>
          <w:tcPr>
            <w:tcW w:w="813" w:type="dxa"/>
            <w:vMerge w:val="continue"/>
            <w:shd w:val="clear" w:color="auto" w:fill="auto"/>
            <w:vAlign w:val="center"/>
          </w:tcPr>
          <w:p w14:paraId="4C8511E0">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133451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694D4CA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拟派项目</w:t>
            </w:r>
            <w:r>
              <w:rPr>
                <w:rFonts w:hint="eastAsia" w:ascii="仿宋" w:hAnsi="仿宋" w:eastAsia="仿宋" w:cs="仿宋"/>
                <w:color w:val="auto"/>
                <w:sz w:val="28"/>
                <w:szCs w:val="28"/>
                <w:highlight w:val="none"/>
                <w:lang w:val="en-US" w:eastAsia="zh-CN"/>
              </w:rPr>
              <w:t>负责人</w:t>
            </w:r>
          </w:p>
        </w:tc>
        <w:tc>
          <w:tcPr>
            <w:tcW w:w="5177" w:type="dxa"/>
            <w:shd w:val="clear" w:color="auto" w:fill="auto"/>
            <w:vAlign w:val="center"/>
          </w:tcPr>
          <w:p w14:paraId="72282A99">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1.5</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27E5BDA3">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提供</w:t>
            </w:r>
            <w:r>
              <w:rPr>
                <w:rFonts w:hint="eastAsia" w:ascii="仿宋" w:hAnsi="仿宋" w:eastAsia="仿宋" w:cs="仿宋"/>
                <w:color w:val="auto"/>
                <w:sz w:val="28"/>
                <w:szCs w:val="28"/>
                <w:highlight w:val="none"/>
              </w:rPr>
              <w:t>拟派项目负责人</w:t>
            </w:r>
            <w:r>
              <w:rPr>
                <w:rFonts w:hint="eastAsia" w:ascii="仿宋" w:hAnsi="仿宋" w:eastAsia="仿宋" w:cs="仿宋"/>
                <w:color w:val="auto"/>
                <w:sz w:val="28"/>
                <w:szCs w:val="28"/>
                <w:highlight w:val="none"/>
                <w:lang w:val="en-US" w:eastAsia="zh-CN"/>
              </w:rPr>
              <w:t>基本信息</w:t>
            </w:r>
            <w:r>
              <w:rPr>
                <w:rFonts w:hint="eastAsia" w:ascii="仿宋" w:hAnsi="仿宋" w:eastAsia="仿宋" w:cs="仿宋"/>
                <w:color w:val="auto"/>
                <w:sz w:val="28"/>
                <w:szCs w:val="28"/>
                <w:highlight w:val="none"/>
              </w:rPr>
              <w:t>。</w:t>
            </w:r>
          </w:p>
          <w:p w14:paraId="1A20DB5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5D0A6C8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①拟派项目负责人任职资格材料（相关执业资格证、职称证书、学历证书等复印件盖公章）；</w:t>
            </w:r>
          </w:p>
          <w:p w14:paraId="1027417B">
            <w:pPr>
              <w:keepNext w:val="0"/>
              <w:keepLines w:val="0"/>
              <w:widowControl/>
              <w:suppressLineNumbers w:val="0"/>
              <w:adjustRightInd w:val="0"/>
              <w:snapToGrid w:val="0"/>
              <w:spacing w:before="0" w:beforeAutospacing="0" w:after="0" w:afterAutospacing="0" w:line="440" w:lineRule="exact"/>
              <w:ind w:left="0" w:leftChars="0" w:right="0" w:rightChars="0"/>
              <w:jc w:val="both"/>
              <w:rPr>
                <w:rFonts w:hint="eastAsia" w:ascii="仿宋" w:hAnsi="仿宋" w:eastAsia="仿宋" w:cs="仿宋"/>
                <w:color w:val="auto"/>
                <w:sz w:val="28"/>
                <w:szCs w:val="28"/>
                <w:highlight w:val="none"/>
                <w:lang w:val="en-US" w:eastAsia="zh-CN" w:bidi="ar-SA"/>
              </w:rPr>
            </w:pPr>
            <w:r>
              <w:rPr>
                <w:rFonts w:hint="eastAsia" w:ascii="仿宋" w:hAnsi="仿宋" w:eastAsia="仿宋" w:cs="仿宋"/>
                <w:color w:val="auto"/>
                <w:sz w:val="28"/>
                <w:szCs w:val="28"/>
                <w:highlight w:val="none"/>
                <w:lang w:val="en-US" w:eastAsia="zh-CN"/>
              </w:rPr>
              <w:t>②</w:t>
            </w:r>
            <w:r>
              <w:rPr>
                <w:rFonts w:hint="eastAsia" w:ascii="仿宋" w:hAnsi="仿宋" w:eastAsia="仿宋" w:cs="仿宋"/>
                <w:color w:val="auto"/>
                <w:sz w:val="28"/>
                <w:szCs w:val="28"/>
                <w:highlight w:val="none"/>
              </w:rPr>
              <w:t>在本单位连续缴纳的投标截止日前3个月的社保证明文件。</w:t>
            </w:r>
          </w:p>
        </w:tc>
      </w:tr>
      <w:tr w14:paraId="4112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7" w:hRule="atLeast"/>
          <w:jc w:val="center"/>
        </w:trPr>
        <w:tc>
          <w:tcPr>
            <w:tcW w:w="813" w:type="dxa"/>
            <w:vMerge w:val="continue"/>
            <w:shd w:val="clear" w:color="auto" w:fill="auto"/>
            <w:vAlign w:val="center"/>
          </w:tcPr>
          <w:p w14:paraId="0CCC55DA">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1305" w:type="dxa"/>
            <w:vMerge w:val="continue"/>
            <w:vAlign w:val="center"/>
          </w:tcPr>
          <w:p w14:paraId="40EEEB91">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p>
        </w:tc>
        <w:tc>
          <w:tcPr>
            <w:tcW w:w="2835" w:type="dxa"/>
            <w:shd w:val="clear" w:color="auto" w:fill="auto"/>
            <w:vAlign w:val="center"/>
          </w:tcPr>
          <w:p w14:paraId="3DD6862F">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拟派项目团队</w:t>
            </w:r>
          </w:p>
        </w:tc>
        <w:tc>
          <w:tcPr>
            <w:tcW w:w="5177" w:type="dxa"/>
            <w:shd w:val="clear" w:color="auto" w:fill="auto"/>
            <w:vAlign w:val="center"/>
          </w:tcPr>
          <w:p w14:paraId="034A746F">
            <w:pPr>
              <w:keepNext w:val="0"/>
              <w:keepLines w:val="0"/>
              <w:widowControl/>
              <w:suppressLineNumbers w:val="0"/>
              <w:spacing w:before="0" w:beforeAutospacing="0" w:after="0" w:afterAutospacing="0" w:line="360" w:lineRule="exact"/>
              <w:ind w:left="0" w:right="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原件盖公章，格式及说明详见“附件</w:t>
            </w:r>
            <w:r>
              <w:rPr>
                <w:rFonts w:hint="eastAsia" w:ascii="仿宋" w:hAnsi="仿宋" w:eastAsia="仿宋" w:cs="仿宋"/>
                <w:color w:val="auto"/>
                <w:sz w:val="28"/>
                <w:szCs w:val="28"/>
                <w:highlight w:val="none"/>
                <w:lang w:val="en-US" w:eastAsia="zh-CN"/>
              </w:rPr>
              <w:t>1.6</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p>
          <w:p w14:paraId="7016A722">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本项目至少需配置5名团队人员。</w:t>
            </w:r>
          </w:p>
          <w:p w14:paraId="7AA6B01C">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证明材料（附表格后）：</w:t>
            </w:r>
          </w:p>
          <w:p w14:paraId="727351CF">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①项目团队人员的任职资格材料（相关执业资格证、职称证书、学历证书等复印件盖公章）；</w:t>
            </w:r>
          </w:p>
          <w:p w14:paraId="16D1844D">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②在本单位连续缴纳的投标截止日前3个月的社保证明文件。</w:t>
            </w:r>
          </w:p>
        </w:tc>
      </w:tr>
      <w:tr w14:paraId="7D0F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jc w:val="center"/>
        </w:trPr>
        <w:tc>
          <w:tcPr>
            <w:tcW w:w="813" w:type="dxa"/>
            <w:shd w:val="clear" w:color="auto" w:fill="auto"/>
            <w:vAlign w:val="center"/>
          </w:tcPr>
          <w:p w14:paraId="1BE63AA3">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w:t>
            </w:r>
          </w:p>
        </w:tc>
        <w:tc>
          <w:tcPr>
            <w:tcW w:w="1305" w:type="dxa"/>
            <w:vAlign w:val="center"/>
          </w:tcPr>
          <w:p w14:paraId="70757F02">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2835" w:type="dxa"/>
            <w:shd w:val="clear" w:color="auto" w:fill="auto"/>
            <w:vAlign w:val="center"/>
          </w:tcPr>
          <w:p w14:paraId="09130F8C">
            <w:pPr>
              <w:keepNext w:val="0"/>
              <w:keepLines w:val="0"/>
              <w:widowControl/>
              <w:suppressLineNumbers w:val="0"/>
              <w:adjustRightInd w:val="0"/>
              <w:snapToGrid w:val="0"/>
              <w:spacing w:before="0" w:beforeAutospacing="0" w:after="0" w:afterAutospacing="0" w:line="440" w:lineRule="exact"/>
              <w:ind w:left="0" w:right="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技术标</w:t>
            </w:r>
          </w:p>
        </w:tc>
        <w:tc>
          <w:tcPr>
            <w:tcW w:w="5177" w:type="dxa"/>
            <w:shd w:val="clear" w:color="auto" w:fill="auto"/>
            <w:vAlign w:val="center"/>
          </w:tcPr>
          <w:p w14:paraId="52B57BEA">
            <w:pPr>
              <w:keepNext w:val="0"/>
              <w:keepLines w:val="0"/>
              <w:widowControl/>
              <w:suppressLineNumbers w:val="0"/>
              <w:adjustRightInd w:val="0"/>
              <w:snapToGrid w:val="0"/>
              <w:spacing w:before="0" w:beforeAutospacing="0" w:after="0" w:afterAutospacing="0" w:line="440" w:lineRule="exact"/>
              <w:ind w:left="0" w:right="0"/>
              <w:jc w:val="both"/>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技术方案：</w:t>
            </w:r>
            <w:r>
              <w:rPr>
                <w:rFonts w:hint="eastAsia" w:ascii="仿宋" w:hAnsi="仿宋" w:eastAsia="仿宋" w:cs="仿宋"/>
                <w:color w:val="auto"/>
                <w:sz w:val="28"/>
                <w:szCs w:val="28"/>
                <w:highlight w:val="none"/>
                <w:lang w:val="en-US" w:eastAsia="zh-CN"/>
              </w:rPr>
              <w:t>格式自拟，需包含以下内容</w:t>
            </w:r>
            <w:r>
              <w:rPr>
                <w:rFonts w:hint="eastAsia" w:ascii="仿宋" w:hAnsi="仿宋" w:eastAsia="仿宋" w:cs="仿宋"/>
                <w:color w:val="auto"/>
                <w:sz w:val="28"/>
                <w:szCs w:val="28"/>
                <w:highlight w:val="none"/>
                <w:lang w:eastAsia="zh-CN"/>
              </w:rPr>
              <w:t>：</w:t>
            </w:r>
          </w:p>
          <w:p w14:paraId="331D5C8B">
            <w:pPr>
              <w:pStyle w:val="2"/>
              <w:keepNext w:val="0"/>
              <w:keepLines w:val="0"/>
              <w:widowControl/>
              <w:suppressLineNumbers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bidi="ar-SA"/>
              </w:rPr>
              <w:t>（1）项目建设背景及造价咨询审核工作解读的认识；</w:t>
            </w:r>
          </w:p>
          <w:p w14:paraId="748B45FE">
            <w:pPr>
              <w:pStyle w:val="2"/>
              <w:keepNext w:val="0"/>
              <w:keepLines w:val="0"/>
              <w:widowControl/>
              <w:suppressLineNumbers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bidi="ar-SA"/>
              </w:rPr>
              <w:t>（2）项目重、难点分析；</w:t>
            </w:r>
          </w:p>
          <w:p w14:paraId="3BFD30BC">
            <w:pPr>
              <w:pStyle w:val="2"/>
              <w:keepNext w:val="0"/>
              <w:keepLines w:val="0"/>
              <w:widowControl/>
              <w:suppressLineNumbers w:val="0"/>
              <w:spacing w:before="0" w:beforeAutospacing="0" w:after="0" w:afterAutospacing="0"/>
              <w:ind w:left="0" w:right="0"/>
              <w:rPr>
                <w:rFonts w:hint="eastAsia" w:ascii="仿宋" w:hAnsi="仿宋" w:eastAsia="仿宋" w:cs="仿宋"/>
                <w:b w:val="0"/>
                <w:bCs w:val="0"/>
                <w:color w:val="auto"/>
                <w:sz w:val="28"/>
                <w:szCs w:val="28"/>
                <w:highlight w:val="none"/>
                <w:lang w:val="en-US" w:eastAsia="zh-CN" w:bidi="ar-SA"/>
              </w:rPr>
            </w:pPr>
            <w:r>
              <w:rPr>
                <w:rFonts w:hint="eastAsia" w:ascii="仿宋" w:hAnsi="仿宋" w:eastAsia="仿宋" w:cs="仿宋"/>
                <w:b w:val="0"/>
                <w:bCs w:val="0"/>
                <w:color w:val="auto"/>
                <w:sz w:val="28"/>
                <w:szCs w:val="28"/>
                <w:highlight w:val="none"/>
                <w:lang w:val="en-US" w:eastAsia="zh-CN" w:bidi="ar-SA"/>
              </w:rPr>
              <w:t>（3）审核工作思路与方案；</w:t>
            </w:r>
          </w:p>
          <w:p w14:paraId="48494172">
            <w:pPr>
              <w:pStyle w:val="2"/>
              <w:keepNext w:val="0"/>
              <w:keepLines w:val="0"/>
              <w:widowControl/>
              <w:suppressLineNumbers w:val="0"/>
              <w:spacing w:before="0" w:beforeAutospacing="0" w:after="0" w:afterAutospacing="0"/>
              <w:ind w:left="0" w:right="0"/>
              <w:rPr>
                <w:rFonts w:hint="eastAsia"/>
                <w:lang w:eastAsia="zh-CN"/>
              </w:rPr>
            </w:pPr>
            <w:r>
              <w:rPr>
                <w:rFonts w:hint="eastAsia" w:ascii="仿宋" w:hAnsi="仿宋" w:eastAsia="仿宋" w:cs="仿宋"/>
                <w:b w:val="0"/>
                <w:bCs w:val="0"/>
                <w:color w:val="auto"/>
                <w:sz w:val="28"/>
                <w:szCs w:val="28"/>
                <w:highlight w:val="none"/>
                <w:lang w:val="en-US" w:eastAsia="zh-CN" w:bidi="ar-SA"/>
              </w:rPr>
              <w:t>（4）审核周期及进度保障。</w:t>
            </w:r>
          </w:p>
        </w:tc>
      </w:tr>
    </w:tbl>
    <w:p w14:paraId="6DB52C69">
      <w:pPr>
        <w:adjustRightInd w:val="0"/>
        <w:snapToGrid w:val="0"/>
        <w:spacing w:after="200" w:line="360" w:lineRule="auto"/>
        <w:outlineLvl w:val="2"/>
        <w:rPr>
          <w:rFonts w:hint="eastAsia" w:ascii="仿宋" w:hAnsi="仿宋" w:eastAsia="仿宋" w:cs="仿宋"/>
          <w:bCs/>
          <w:color w:val="auto"/>
          <w:highlight w:val="none"/>
        </w:rPr>
      </w:pPr>
    </w:p>
    <w:p w14:paraId="7E08C69E">
      <w:pPr>
        <w:rPr>
          <w:rFonts w:hint="eastAsia" w:ascii="仿宋" w:hAnsi="仿宋" w:eastAsia="仿宋" w:cs="仿宋"/>
          <w:b/>
          <w:bCs w:val="0"/>
          <w:color w:val="auto"/>
          <w:sz w:val="28"/>
          <w:szCs w:val="28"/>
          <w:highlight w:val="none"/>
        </w:rPr>
      </w:pPr>
      <w:r>
        <w:rPr>
          <w:rFonts w:hint="eastAsia" w:ascii="仿宋" w:hAnsi="仿宋" w:eastAsia="仿宋" w:cs="仿宋"/>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w:t>
      </w:r>
    </w:p>
    <w:p w14:paraId="7AAFDB86">
      <w:pPr>
        <w:adjustRightInd w:val="0"/>
        <w:snapToGrid w:val="0"/>
        <w:spacing w:line="360" w:lineRule="auto"/>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企业基本情况一览表</w:t>
      </w:r>
    </w:p>
    <w:tbl>
      <w:tblPr>
        <w:tblStyle w:val="39"/>
        <w:tblW w:w="9172"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395"/>
        <w:gridCol w:w="2334"/>
        <w:gridCol w:w="2429"/>
        <w:gridCol w:w="2014"/>
      </w:tblGrid>
      <w:tr w14:paraId="0586D1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395" w:type="dxa"/>
            <w:tcBorders>
              <w:tl2br w:val="nil"/>
              <w:tr2bl w:val="nil"/>
            </w:tcBorders>
            <w:vAlign w:val="center"/>
          </w:tcPr>
          <w:p w14:paraId="1F909BB0">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企业名称</w:t>
            </w:r>
          </w:p>
        </w:tc>
        <w:tc>
          <w:tcPr>
            <w:tcW w:w="2334" w:type="dxa"/>
            <w:tcBorders>
              <w:tl2br w:val="nil"/>
              <w:tr2bl w:val="nil"/>
            </w:tcBorders>
            <w:vAlign w:val="center"/>
          </w:tcPr>
          <w:p w14:paraId="487B468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AAE778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企业曾用名（如有）</w:t>
            </w:r>
          </w:p>
        </w:tc>
        <w:tc>
          <w:tcPr>
            <w:tcW w:w="2014" w:type="dxa"/>
            <w:tcBorders>
              <w:tl2br w:val="nil"/>
              <w:tr2bl w:val="nil"/>
            </w:tcBorders>
            <w:vAlign w:val="center"/>
          </w:tcPr>
          <w:p w14:paraId="6A472DA2">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42E07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395" w:type="dxa"/>
            <w:tcBorders>
              <w:tl2br w:val="nil"/>
              <w:tr2bl w:val="nil"/>
            </w:tcBorders>
            <w:vAlign w:val="center"/>
          </w:tcPr>
          <w:p w14:paraId="63C60E9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统一社会信用代码</w:t>
            </w:r>
          </w:p>
        </w:tc>
        <w:tc>
          <w:tcPr>
            <w:tcW w:w="2334" w:type="dxa"/>
            <w:tcBorders>
              <w:tl2br w:val="nil"/>
              <w:tr2bl w:val="nil"/>
            </w:tcBorders>
            <w:vAlign w:val="center"/>
          </w:tcPr>
          <w:p w14:paraId="31B45FAB">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43C5FEC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企业性质（民营/国有）</w:t>
            </w:r>
          </w:p>
        </w:tc>
        <w:tc>
          <w:tcPr>
            <w:tcW w:w="2014" w:type="dxa"/>
            <w:tcBorders>
              <w:tl2br w:val="nil"/>
              <w:tr2bl w:val="nil"/>
            </w:tcBorders>
            <w:vAlign w:val="center"/>
          </w:tcPr>
          <w:p w14:paraId="25B0CB2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63A7AC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395" w:type="dxa"/>
            <w:tcBorders>
              <w:tl2br w:val="nil"/>
              <w:tr2bl w:val="nil"/>
            </w:tcBorders>
            <w:vAlign w:val="center"/>
          </w:tcPr>
          <w:p w14:paraId="12663C5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注册资金（万元）</w:t>
            </w:r>
          </w:p>
        </w:tc>
        <w:tc>
          <w:tcPr>
            <w:tcW w:w="2334" w:type="dxa"/>
            <w:tcBorders>
              <w:tl2br w:val="nil"/>
              <w:tr2bl w:val="nil"/>
            </w:tcBorders>
            <w:vAlign w:val="center"/>
          </w:tcPr>
          <w:p w14:paraId="70A83E9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3BDBBA6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注册地址</w:t>
            </w:r>
          </w:p>
        </w:tc>
        <w:tc>
          <w:tcPr>
            <w:tcW w:w="2014" w:type="dxa"/>
            <w:tcBorders>
              <w:tl2br w:val="nil"/>
              <w:tr2bl w:val="nil"/>
            </w:tcBorders>
            <w:vAlign w:val="center"/>
          </w:tcPr>
          <w:p w14:paraId="4BEE61F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3B040A3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395" w:type="dxa"/>
            <w:tcBorders>
              <w:tl2br w:val="nil"/>
              <w:tr2bl w:val="nil"/>
            </w:tcBorders>
            <w:vAlign w:val="center"/>
          </w:tcPr>
          <w:p w14:paraId="7C5BA9BA">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企业法定代表人</w:t>
            </w:r>
          </w:p>
        </w:tc>
        <w:tc>
          <w:tcPr>
            <w:tcW w:w="2334" w:type="dxa"/>
            <w:tcBorders>
              <w:tl2br w:val="nil"/>
              <w:tr2bl w:val="nil"/>
            </w:tcBorders>
            <w:vAlign w:val="center"/>
          </w:tcPr>
          <w:p w14:paraId="0E9F85A3">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c>
          <w:tcPr>
            <w:tcW w:w="2429" w:type="dxa"/>
            <w:tcBorders>
              <w:tl2br w:val="nil"/>
              <w:tr2bl w:val="nil"/>
            </w:tcBorders>
            <w:vAlign w:val="center"/>
          </w:tcPr>
          <w:p w14:paraId="1A11495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建立日期</w:t>
            </w:r>
          </w:p>
        </w:tc>
        <w:tc>
          <w:tcPr>
            <w:tcW w:w="2014" w:type="dxa"/>
            <w:tcBorders>
              <w:tl2br w:val="nil"/>
              <w:tr2bl w:val="nil"/>
            </w:tcBorders>
            <w:vAlign w:val="center"/>
          </w:tcPr>
          <w:p w14:paraId="276DD49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11381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395" w:type="dxa"/>
            <w:tcBorders>
              <w:tl2br w:val="nil"/>
              <w:tr2bl w:val="nil"/>
            </w:tcBorders>
            <w:vAlign w:val="center"/>
          </w:tcPr>
          <w:p w14:paraId="3FF8EF4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企业现有资质类别</w:t>
            </w:r>
          </w:p>
          <w:p w14:paraId="335233F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及等级</w:t>
            </w:r>
          </w:p>
        </w:tc>
        <w:tc>
          <w:tcPr>
            <w:tcW w:w="6777" w:type="dxa"/>
            <w:gridSpan w:val="3"/>
            <w:tcBorders>
              <w:tl2br w:val="nil"/>
              <w:tr2bl w:val="nil"/>
            </w:tcBorders>
            <w:vAlign w:val="center"/>
          </w:tcPr>
          <w:p w14:paraId="4F6224FD">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59D9E7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395" w:type="dxa"/>
            <w:tcBorders>
              <w:tl2br w:val="nil"/>
              <w:tr2bl w:val="nil"/>
            </w:tcBorders>
            <w:vAlign w:val="center"/>
          </w:tcPr>
          <w:p w14:paraId="3C1E541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企业简介</w:t>
            </w:r>
          </w:p>
          <w:p w14:paraId="376D240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（内容包括企业规模、人员数量及具有技术职称人员所占的比率等）</w:t>
            </w:r>
          </w:p>
        </w:tc>
        <w:tc>
          <w:tcPr>
            <w:tcW w:w="6777" w:type="dxa"/>
            <w:gridSpan w:val="3"/>
            <w:tcBorders>
              <w:tl2br w:val="nil"/>
              <w:tr2bl w:val="nil"/>
            </w:tcBorders>
            <w:vAlign w:val="center"/>
          </w:tcPr>
          <w:p w14:paraId="358F2844">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8059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395" w:type="dxa"/>
            <w:tcBorders>
              <w:tl2br w:val="nil"/>
              <w:tr2bl w:val="nil"/>
            </w:tcBorders>
            <w:vAlign w:val="center"/>
          </w:tcPr>
          <w:p w14:paraId="44A9C536">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拟派项目负责人</w:t>
            </w:r>
          </w:p>
          <w:p w14:paraId="3AB07C25">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及资质</w:t>
            </w:r>
          </w:p>
        </w:tc>
        <w:tc>
          <w:tcPr>
            <w:tcW w:w="6777" w:type="dxa"/>
            <w:gridSpan w:val="3"/>
            <w:tcBorders>
              <w:tl2br w:val="nil"/>
              <w:tr2bl w:val="nil"/>
            </w:tcBorders>
            <w:vAlign w:val="center"/>
          </w:tcPr>
          <w:p w14:paraId="0A104D4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4F3402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384A2F5E">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投标联系人</w:t>
            </w:r>
          </w:p>
          <w:p w14:paraId="7AE17408">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及联系方式</w:t>
            </w:r>
          </w:p>
        </w:tc>
        <w:tc>
          <w:tcPr>
            <w:tcW w:w="6777" w:type="dxa"/>
            <w:gridSpan w:val="3"/>
            <w:tcBorders>
              <w:tl2br w:val="nil"/>
              <w:tr2bl w:val="nil"/>
            </w:tcBorders>
            <w:vAlign w:val="center"/>
          </w:tcPr>
          <w:p w14:paraId="31032CD1">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r w14:paraId="75B967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395" w:type="dxa"/>
            <w:tcBorders>
              <w:tl2br w:val="nil"/>
              <w:tr2bl w:val="nil"/>
            </w:tcBorders>
            <w:vAlign w:val="center"/>
          </w:tcPr>
          <w:p w14:paraId="753510D7">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color w:val="auto"/>
                <w:highlight w:val="none"/>
              </w:rPr>
              <w:t>其他</w:t>
            </w:r>
          </w:p>
        </w:tc>
        <w:tc>
          <w:tcPr>
            <w:tcW w:w="6777" w:type="dxa"/>
            <w:gridSpan w:val="3"/>
            <w:tcBorders>
              <w:tl2br w:val="nil"/>
              <w:tr2bl w:val="nil"/>
            </w:tcBorders>
            <w:vAlign w:val="center"/>
          </w:tcPr>
          <w:p w14:paraId="5432C00F">
            <w:pPr>
              <w:keepNext w:val="0"/>
              <w:keepLines w:val="0"/>
              <w:widowControl/>
              <w:suppressLineNumbers w:val="0"/>
              <w:spacing w:before="0" w:beforeAutospacing="0" w:after="0" w:afterAutospacing="0"/>
              <w:ind w:left="0" w:right="0"/>
              <w:jc w:val="center"/>
              <w:rPr>
                <w:rFonts w:hint="eastAsia" w:ascii="仿宋" w:hAnsi="仿宋" w:eastAsia="仿宋" w:cs="仿宋"/>
                <w:color w:val="auto"/>
                <w:highlight w:val="none"/>
              </w:rPr>
            </w:pPr>
          </w:p>
        </w:tc>
      </w:tr>
    </w:tbl>
    <w:p w14:paraId="2B12CA59">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注：相关证书扫描件应后附，如果表中填写的内容与招标人在相关网站查询结果不一致，将视为投标人存在弄虚作假的情形。</w:t>
      </w:r>
    </w:p>
    <w:p w14:paraId="16B1DAFB">
      <w:pPr>
        <w:rPr>
          <w:rFonts w:hint="default"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r>
        <w:rPr>
          <w:rFonts w:hint="eastAsia" w:ascii="仿宋" w:hAnsi="仿宋" w:eastAsia="仿宋" w:cs="仿宋"/>
          <w:b/>
          <w:bCs w:val="0"/>
          <w:color w:val="auto"/>
          <w:sz w:val="28"/>
          <w:szCs w:val="28"/>
          <w:highlight w:val="none"/>
        </w:rPr>
        <w:t>：</w:t>
      </w:r>
      <w:r>
        <w:rPr>
          <w:rFonts w:hint="eastAsia" w:ascii="仿宋" w:hAnsi="仿宋" w:eastAsia="仿宋" w:cs="仿宋"/>
          <w:b/>
          <w:bCs w:val="0"/>
          <w:color w:val="auto"/>
          <w:sz w:val="28"/>
          <w:szCs w:val="28"/>
          <w:highlight w:val="none"/>
          <w:lang w:val="en-US" w:eastAsia="zh-CN"/>
        </w:rPr>
        <w:t>投标报价书</w:t>
      </w:r>
    </w:p>
    <w:p w14:paraId="1907E9C8">
      <w:pPr>
        <w:rPr>
          <w:rFonts w:hint="eastAsia" w:ascii="仿宋" w:hAnsi="仿宋" w:eastAsia="仿宋" w:cs="仿宋"/>
          <w:bCs/>
          <w:color w:val="auto"/>
          <w:highlight w:val="none"/>
        </w:rPr>
      </w:pPr>
      <w:r>
        <w:rPr>
          <w:rFonts w:hint="eastAsia" w:ascii="仿宋" w:hAnsi="仿宋" w:eastAsia="仿宋" w:cs="仿宋"/>
          <w:bCs/>
          <w:color w:val="auto"/>
          <w:highlight w:val="none"/>
          <w:lang w:val="en-US" w:eastAsia="zh-CN"/>
        </w:rPr>
        <w:t>详见附件2.《A932-0868宗地项目（造价审核）招标清单》</w:t>
      </w:r>
      <w:r>
        <w:rPr>
          <w:rFonts w:hint="eastAsia" w:ascii="仿宋" w:hAnsi="仿宋" w:eastAsia="仿宋" w:cs="仿宋"/>
          <w:bCs/>
          <w:color w:val="auto"/>
          <w:highlight w:val="none"/>
        </w:rPr>
        <w:br w:type="page"/>
      </w:r>
    </w:p>
    <w:p w14:paraId="018218A3">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1.3</w:t>
      </w:r>
      <w:r>
        <w:rPr>
          <w:rFonts w:hint="eastAsia" w:ascii="仿宋" w:hAnsi="仿宋" w:eastAsia="仿宋" w:cs="仿宋"/>
          <w:b/>
          <w:bCs w:val="0"/>
          <w:color w:val="auto"/>
          <w:sz w:val="28"/>
          <w:szCs w:val="28"/>
          <w:highlight w:val="none"/>
        </w:rPr>
        <w:t>：</w:t>
      </w:r>
    </w:p>
    <w:p w14:paraId="66EA53CB">
      <w:pPr>
        <w:adjustRightInd w:val="0"/>
        <w:snapToGrid w:val="0"/>
        <w:spacing w:line="360" w:lineRule="auto"/>
        <w:jc w:val="center"/>
        <w:rPr>
          <w:rFonts w:hint="eastAsia" w:ascii="仿宋" w:hAnsi="仿宋" w:eastAsia="仿宋" w:cs="仿宋"/>
          <w:b/>
          <w:color w:val="auto"/>
          <w:sz w:val="30"/>
          <w:szCs w:val="30"/>
          <w:highlight w:val="none"/>
        </w:rPr>
      </w:pPr>
      <w:bookmarkStart w:id="1" w:name="定性评审法"/>
      <w:r>
        <w:rPr>
          <w:rFonts w:hint="eastAsia" w:ascii="仿宋" w:hAnsi="仿宋" w:eastAsia="仿宋" w:cs="仿宋"/>
          <w:b/>
          <w:color w:val="auto"/>
          <w:sz w:val="30"/>
          <w:szCs w:val="30"/>
          <w:highlight w:val="none"/>
        </w:rPr>
        <w:t>投标承诺函</w:t>
      </w:r>
    </w:p>
    <w:p w14:paraId="1995C7B8">
      <w:pPr>
        <w:pStyle w:val="19"/>
        <w:spacing w:line="500" w:lineRule="exact"/>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致采购人:</w:t>
      </w:r>
      <w:r>
        <w:rPr>
          <w:rFonts w:hint="eastAsia" w:ascii="仿宋" w:hAnsi="仿宋" w:eastAsia="仿宋" w:cs="仿宋"/>
          <w:bCs/>
          <w:color w:val="auto"/>
          <w:szCs w:val="24"/>
          <w:highlight w:val="none"/>
          <w:u w:val="single"/>
        </w:rPr>
        <w:t xml:space="preserve"> </w:t>
      </w:r>
      <w:r>
        <w:rPr>
          <w:rFonts w:hint="eastAsia" w:ascii="仿宋" w:hAnsi="仿宋" w:eastAsia="仿宋" w:cs="仿宋"/>
          <w:bCs/>
          <w:color w:val="auto"/>
          <w:szCs w:val="24"/>
          <w:highlight w:val="none"/>
          <w:u w:val="single"/>
          <w:lang w:eastAsia="zh-CN"/>
        </w:rPr>
        <w:t>深圳市龙华高新技术产业园区开发投资有限公司</w:t>
      </w:r>
      <w:r>
        <w:rPr>
          <w:rFonts w:hint="eastAsia" w:ascii="仿宋" w:hAnsi="仿宋" w:eastAsia="仿宋" w:cs="仿宋"/>
          <w:bCs/>
          <w:color w:val="auto"/>
          <w:szCs w:val="24"/>
          <w:highlight w:val="none"/>
          <w:u w:val="single"/>
        </w:rPr>
        <w:t xml:space="preserve"> </w:t>
      </w:r>
      <w:bookmarkStart w:id="2" w:name="_GoBack"/>
      <w:bookmarkEnd w:id="2"/>
    </w:p>
    <w:p w14:paraId="5CEE1C1D">
      <w:pPr>
        <w:spacing w:line="500" w:lineRule="exact"/>
        <w:ind w:firstLine="480"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 xml:space="preserve">为了确保本项目工作顺利进行，我方将严格执行建设工程招标投标管理的法律法规，并完全接受 </w:t>
      </w:r>
      <w:r>
        <w:rPr>
          <w:rFonts w:hint="eastAsia" w:ascii="仿宋" w:hAnsi="仿宋" w:eastAsia="仿宋" w:cs="仿宋"/>
          <w:color w:val="auto"/>
          <w:highlight w:val="none"/>
          <w:u w:val="single"/>
          <w:lang w:eastAsia="zh-CN"/>
        </w:rPr>
        <w:t>A932-0868宗地项目（造价审核）</w:t>
      </w:r>
      <w:r>
        <w:rPr>
          <w:rFonts w:hint="eastAsia" w:ascii="仿宋" w:hAnsi="仿宋" w:eastAsia="仿宋" w:cs="仿宋"/>
          <w:color w:val="auto"/>
          <w:highlight w:val="none"/>
          <w:u w:val="single"/>
        </w:rPr>
        <w:t xml:space="preserve"> </w:t>
      </w:r>
      <w:r>
        <w:rPr>
          <w:rFonts w:hint="eastAsia" w:ascii="仿宋" w:hAnsi="仿宋" w:eastAsia="仿宋" w:cs="仿宋"/>
          <w:bCs/>
          <w:color w:val="auto"/>
          <w:szCs w:val="24"/>
          <w:highlight w:val="none"/>
        </w:rPr>
        <w:t>遴选</w:t>
      </w:r>
      <w:r>
        <w:rPr>
          <w:rFonts w:hint="eastAsia" w:ascii="仿宋" w:hAnsi="仿宋" w:eastAsia="仿宋" w:cs="仿宋"/>
          <w:bCs/>
          <w:color w:val="auto"/>
          <w:highlight w:val="none"/>
        </w:rPr>
        <w:t>公告的所有内容及要求，为此作出如下承诺：</w:t>
      </w:r>
    </w:p>
    <w:p w14:paraId="03257D51">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1、我方接受《遴选公告》中确定的</w:t>
      </w:r>
      <w:r>
        <w:rPr>
          <w:rFonts w:hint="eastAsia" w:ascii="仿宋" w:hAnsi="仿宋" w:eastAsia="仿宋" w:cs="仿宋"/>
          <w:color w:val="auto"/>
          <w:szCs w:val="24"/>
          <w:highlight w:val="none"/>
        </w:rPr>
        <w:t>勘察</w:t>
      </w:r>
      <w:r>
        <w:rPr>
          <w:rFonts w:hint="eastAsia" w:ascii="仿宋" w:hAnsi="仿宋" w:eastAsia="仿宋" w:cs="仿宋"/>
          <w:bCs/>
          <w:color w:val="auto"/>
          <w:szCs w:val="24"/>
          <w:highlight w:val="none"/>
        </w:rPr>
        <w:t>费用计算方法，根据企业自身情况，理性报价，不会以低于成本的报价竞争。</w:t>
      </w:r>
    </w:p>
    <w:p w14:paraId="6D58291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2、一旦我方中选，将与委托单位友好合作，依约履行委托合同，自觉接受委托单位的日常监管和履约评价，为委托单位提供优质、高效服务。</w:t>
      </w:r>
    </w:p>
    <w:p w14:paraId="2E54615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3、我方承诺履行项目管理班子配备义务，不擅自更换</w:t>
      </w:r>
      <w:r>
        <w:rPr>
          <w:rFonts w:hint="eastAsia" w:ascii="仿宋" w:hAnsi="仿宋" w:eastAsia="仿宋" w:cs="仿宋"/>
          <w:bCs/>
          <w:color w:val="auto"/>
          <w:szCs w:val="24"/>
          <w:highlight w:val="none"/>
          <w:lang w:eastAsia="zh-CN"/>
        </w:rPr>
        <w:t>投标</w:t>
      </w:r>
      <w:r>
        <w:rPr>
          <w:rFonts w:hint="eastAsia" w:ascii="仿宋" w:hAnsi="仿宋" w:eastAsia="仿宋" w:cs="仿宋"/>
          <w:bCs/>
          <w:color w:val="auto"/>
          <w:szCs w:val="24"/>
          <w:highlight w:val="none"/>
        </w:rPr>
        <w:t>文件所报的项目配备人员，如不能继续履行职责确需更换的，所更换人员为我单位职工，其从业资格不低于遴选时承诺条件。</w:t>
      </w:r>
    </w:p>
    <w:p w14:paraId="41C2ED32">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4、如果违反本承诺书中任何条款，我方愿意接受：</w:t>
      </w:r>
    </w:p>
    <w:p w14:paraId="37D23D38">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（1）视作我方单方面违约，并按照合同规定向贵方支付违约金或解除合同；</w:t>
      </w:r>
    </w:p>
    <w:p w14:paraId="1D743A4C">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（2）履约评价评定为合格及以下；</w:t>
      </w:r>
    </w:p>
    <w:p w14:paraId="00E517FF">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（3）贵方今后可拒绝我方参与投标；</w:t>
      </w:r>
    </w:p>
    <w:p w14:paraId="4C287EAA">
      <w:pPr>
        <w:pStyle w:val="19"/>
        <w:spacing w:line="500" w:lineRule="exact"/>
        <w:ind w:firstLine="480" w:firstLineChars="200"/>
        <w:rPr>
          <w:rFonts w:hint="eastAsia" w:ascii="仿宋" w:hAnsi="仿宋" w:eastAsia="仿宋" w:cs="仿宋"/>
          <w:bCs/>
          <w:color w:val="auto"/>
          <w:szCs w:val="24"/>
          <w:highlight w:val="none"/>
        </w:rPr>
      </w:pPr>
      <w:r>
        <w:rPr>
          <w:rFonts w:hint="eastAsia" w:ascii="仿宋" w:hAnsi="仿宋" w:eastAsia="仿宋" w:cs="仿宋"/>
          <w:bCs/>
          <w:color w:val="auto"/>
          <w:szCs w:val="24"/>
          <w:highlight w:val="none"/>
        </w:rPr>
        <w:t>（4）建设行政主管部门或相关主管部门的不良行为记录、行政处罚。</w:t>
      </w:r>
    </w:p>
    <w:p w14:paraId="2C3422AA">
      <w:pPr>
        <w:spacing w:line="600" w:lineRule="exact"/>
        <w:rPr>
          <w:rFonts w:hint="eastAsia" w:ascii="仿宋" w:hAnsi="仿宋" w:eastAsia="仿宋" w:cs="仿宋"/>
          <w:bCs/>
          <w:color w:val="auto"/>
          <w:highlight w:val="none"/>
        </w:rPr>
      </w:pPr>
    </w:p>
    <w:p w14:paraId="305A3DF1">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承诺单位（盖章）：</w:t>
      </w:r>
    </w:p>
    <w:p w14:paraId="0AC9943D">
      <w:pPr>
        <w:spacing w:line="600" w:lineRule="exact"/>
        <w:ind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法定代表人或授权委托人（签字或盖私章）：</w:t>
      </w:r>
    </w:p>
    <w:p w14:paraId="5FE1A479">
      <w:pPr>
        <w:spacing w:line="560" w:lineRule="exact"/>
        <w:ind w:right="480" w:firstLine="3600" w:firstLineChars="1500"/>
        <w:rPr>
          <w:rFonts w:hint="eastAsia" w:ascii="仿宋" w:hAnsi="仿宋" w:eastAsia="仿宋" w:cs="仿宋"/>
          <w:bCs/>
          <w:color w:val="auto"/>
          <w:highlight w:val="none"/>
        </w:rPr>
      </w:pPr>
      <w:r>
        <w:rPr>
          <w:rFonts w:hint="eastAsia" w:ascii="仿宋" w:hAnsi="仿宋" w:eastAsia="仿宋" w:cs="仿宋"/>
          <w:bCs/>
          <w:color w:val="auto"/>
          <w:highlight w:val="none"/>
        </w:rPr>
        <w:t>签署日期：    年    月    日</w:t>
      </w:r>
    </w:p>
    <w:p w14:paraId="67EA00B7">
      <w:pPr>
        <w:rPr>
          <w:rFonts w:hint="eastAsia" w:ascii="仿宋" w:hAnsi="仿宋" w:eastAsia="仿宋" w:cs="仿宋"/>
          <w:bCs/>
          <w:color w:val="auto"/>
          <w:highlight w:val="none"/>
        </w:rPr>
      </w:pPr>
      <w:r>
        <w:rPr>
          <w:rFonts w:hint="eastAsia" w:ascii="仿宋" w:hAnsi="仿宋" w:eastAsia="仿宋" w:cs="仿宋"/>
          <w:bCs/>
          <w:color w:val="auto"/>
          <w:highlight w:val="none"/>
        </w:rPr>
        <w:br w:type="page"/>
      </w:r>
    </w:p>
    <w:p w14:paraId="3B2FA96F">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1.4</w:t>
      </w:r>
      <w:r>
        <w:rPr>
          <w:rFonts w:hint="eastAsia" w:ascii="仿宋" w:hAnsi="仿宋" w:eastAsia="仿宋" w:cs="仿宋"/>
          <w:b/>
          <w:bCs w:val="0"/>
          <w:color w:val="auto"/>
          <w:sz w:val="28"/>
          <w:szCs w:val="28"/>
          <w:highlight w:val="none"/>
        </w:rPr>
        <w:t>：</w:t>
      </w:r>
    </w:p>
    <w:p w14:paraId="0C480C94">
      <w:pPr>
        <w:spacing w:after="200" w:line="360" w:lineRule="auto"/>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企业同类工程业绩一览表</w:t>
      </w:r>
    </w:p>
    <w:tbl>
      <w:tblPr>
        <w:tblStyle w:val="39"/>
        <w:tblpPr w:leftFromText="180" w:rightFromText="180" w:vertAnchor="text" w:horzAnchor="page" w:tblpX="981" w:tblpY="132"/>
        <w:tblOverlap w:val="never"/>
        <w:tblW w:w="560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898"/>
        <w:gridCol w:w="1598"/>
        <w:gridCol w:w="2237"/>
        <w:gridCol w:w="2094"/>
        <w:gridCol w:w="1855"/>
        <w:gridCol w:w="1352"/>
      </w:tblGrid>
      <w:tr w14:paraId="639B7E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2" w:hRule="atLeast"/>
        </w:trPr>
        <w:tc>
          <w:tcPr>
            <w:tcW w:w="447" w:type="pct"/>
            <w:tcBorders>
              <w:tl2br w:val="nil"/>
              <w:tr2bl w:val="nil"/>
            </w:tcBorders>
            <w:vAlign w:val="center"/>
          </w:tcPr>
          <w:p w14:paraId="42F74C73">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796" w:type="pct"/>
            <w:tcBorders>
              <w:tl2br w:val="nil"/>
              <w:tr2bl w:val="nil"/>
            </w:tcBorders>
            <w:vAlign w:val="center"/>
          </w:tcPr>
          <w:p w14:paraId="4166C585">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合同</w:t>
            </w:r>
            <w:r>
              <w:rPr>
                <w:rFonts w:hint="eastAsia" w:ascii="仿宋" w:hAnsi="仿宋" w:eastAsia="仿宋" w:cs="仿宋"/>
                <w:b/>
                <w:color w:val="auto"/>
                <w:sz w:val="24"/>
                <w:szCs w:val="24"/>
                <w:highlight w:val="none"/>
              </w:rPr>
              <w:t>名称</w:t>
            </w:r>
          </w:p>
        </w:tc>
        <w:tc>
          <w:tcPr>
            <w:tcW w:w="1114" w:type="pct"/>
            <w:tcBorders>
              <w:tl2br w:val="nil"/>
              <w:tr2bl w:val="nil"/>
            </w:tcBorders>
            <w:vAlign w:val="center"/>
          </w:tcPr>
          <w:p w14:paraId="2C4CE311">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服务</w:t>
            </w:r>
            <w:r>
              <w:rPr>
                <w:rFonts w:hint="eastAsia" w:ascii="仿宋" w:hAnsi="仿宋" w:eastAsia="仿宋" w:cs="仿宋"/>
                <w:b/>
                <w:color w:val="auto"/>
                <w:sz w:val="24"/>
                <w:szCs w:val="24"/>
                <w:highlight w:val="none"/>
              </w:rPr>
              <w:t>内容</w:t>
            </w:r>
          </w:p>
        </w:tc>
        <w:tc>
          <w:tcPr>
            <w:tcW w:w="1043" w:type="pct"/>
            <w:tcBorders>
              <w:tl2br w:val="nil"/>
              <w:tr2bl w:val="nil"/>
            </w:tcBorders>
            <w:vAlign w:val="center"/>
          </w:tcPr>
          <w:p w14:paraId="288ABBF9">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合同金额</w:t>
            </w:r>
            <w:r>
              <w:rPr>
                <w:rFonts w:hint="eastAsia" w:ascii="仿宋" w:hAnsi="仿宋" w:eastAsia="仿宋" w:cs="仿宋"/>
                <w:b/>
                <w:color w:val="auto"/>
                <w:sz w:val="24"/>
                <w:szCs w:val="24"/>
                <w:highlight w:val="none"/>
              </w:rPr>
              <w:br w:type="textWrapping"/>
            </w:r>
            <w:r>
              <w:rPr>
                <w:rFonts w:hint="eastAsia" w:ascii="仿宋" w:hAnsi="仿宋" w:eastAsia="仿宋" w:cs="仿宋"/>
                <w:b/>
                <w:color w:val="auto"/>
                <w:sz w:val="24"/>
                <w:szCs w:val="24"/>
                <w:highlight w:val="none"/>
              </w:rPr>
              <w:t>（万元）</w:t>
            </w:r>
          </w:p>
        </w:tc>
        <w:tc>
          <w:tcPr>
            <w:tcW w:w="924" w:type="pct"/>
            <w:tcBorders>
              <w:tl2br w:val="nil"/>
              <w:tr2bl w:val="nil"/>
            </w:tcBorders>
            <w:vAlign w:val="center"/>
          </w:tcPr>
          <w:p w14:paraId="4C266847">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合同签订时间</w:t>
            </w:r>
          </w:p>
        </w:tc>
        <w:tc>
          <w:tcPr>
            <w:tcW w:w="673" w:type="pct"/>
            <w:tcBorders>
              <w:tl2br w:val="nil"/>
              <w:tr2bl w:val="nil"/>
            </w:tcBorders>
            <w:vAlign w:val="center"/>
          </w:tcPr>
          <w:p w14:paraId="33DCCBE6">
            <w:pPr>
              <w:keepNext w:val="0"/>
              <w:keepLines w:val="0"/>
              <w:widowControl/>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备注</w:t>
            </w:r>
          </w:p>
        </w:tc>
      </w:tr>
      <w:tr w14:paraId="4C8D7FF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1" w:hRule="atLeast"/>
        </w:trPr>
        <w:tc>
          <w:tcPr>
            <w:tcW w:w="447" w:type="pct"/>
            <w:tcBorders>
              <w:tl2br w:val="nil"/>
              <w:tr2bl w:val="nil"/>
            </w:tcBorders>
            <w:vAlign w:val="center"/>
          </w:tcPr>
          <w:p w14:paraId="43020DD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w:t>
            </w:r>
          </w:p>
        </w:tc>
        <w:tc>
          <w:tcPr>
            <w:tcW w:w="796" w:type="pct"/>
            <w:tcBorders>
              <w:tl2br w:val="nil"/>
              <w:tr2bl w:val="nil"/>
            </w:tcBorders>
            <w:vAlign w:val="center"/>
          </w:tcPr>
          <w:p w14:paraId="38720F77">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3DB093A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0025C131">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22D2BD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1EBCC01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61F000C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3B1118C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w:t>
            </w:r>
          </w:p>
        </w:tc>
        <w:tc>
          <w:tcPr>
            <w:tcW w:w="796" w:type="pct"/>
            <w:tcBorders>
              <w:tl2br w:val="nil"/>
              <w:tr2bl w:val="nil"/>
            </w:tcBorders>
            <w:vAlign w:val="center"/>
          </w:tcPr>
          <w:p w14:paraId="21FA3DD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F4B2BC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10DFD12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DED52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1DE344C">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93045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0BB4972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w:t>
            </w:r>
          </w:p>
        </w:tc>
        <w:tc>
          <w:tcPr>
            <w:tcW w:w="796" w:type="pct"/>
            <w:tcBorders>
              <w:tl2br w:val="nil"/>
              <w:tr2bl w:val="nil"/>
            </w:tcBorders>
            <w:vAlign w:val="center"/>
          </w:tcPr>
          <w:p w14:paraId="05DD077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966A218">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39C7A0AB">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7E32D72">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196294">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3F3FD0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5CCA1A1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4</w:t>
            </w:r>
          </w:p>
        </w:tc>
        <w:tc>
          <w:tcPr>
            <w:tcW w:w="796" w:type="pct"/>
            <w:tcBorders>
              <w:tl2br w:val="nil"/>
              <w:tr2bl w:val="nil"/>
            </w:tcBorders>
            <w:vAlign w:val="center"/>
          </w:tcPr>
          <w:p w14:paraId="046E44D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70F8D879">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629D1E5F">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4F70E51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581384E">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r w14:paraId="104DCD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3" w:hRule="atLeast"/>
        </w:trPr>
        <w:tc>
          <w:tcPr>
            <w:tcW w:w="447" w:type="pct"/>
            <w:tcBorders>
              <w:tl2br w:val="nil"/>
              <w:tr2bl w:val="nil"/>
            </w:tcBorders>
            <w:vAlign w:val="center"/>
          </w:tcPr>
          <w:p w14:paraId="2C518FD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w:t>
            </w:r>
          </w:p>
        </w:tc>
        <w:tc>
          <w:tcPr>
            <w:tcW w:w="796" w:type="pct"/>
            <w:tcBorders>
              <w:tl2br w:val="nil"/>
              <w:tr2bl w:val="nil"/>
            </w:tcBorders>
            <w:vAlign w:val="center"/>
          </w:tcPr>
          <w:p w14:paraId="09EAD4D0">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114" w:type="pct"/>
            <w:tcBorders>
              <w:tl2br w:val="nil"/>
              <w:tr2bl w:val="nil"/>
            </w:tcBorders>
            <w:vAlign w:val="center"/>
          </w:tcPr>
          <w:p w14:paraId="55E97635">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1043" w:type="pct"/>
            <w:tcBorders>
              <w:tl2br w:val="nil"/>
              <w:tr2bl w:val="nil"/>
            </w:tcBorders>
          </w:tcPr>
          <w:p w14:paraId="458EF27A">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924" w:type="pct"/>
            <w:tcBorders>
              <w:tl2br w:val="nil"/>
              <w:tr2bl w:val="nil"/>
            </w:tcBorders>
          </w:tcPr>
          <w:p w14:paraId="1FF54AB0">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c>
          <w:tcPr>
            <w:tcW w:w="673" w:type="pct"/>
            <w:tcBorders>
              <w:tl2br w:val="nil"/>
              <w:tr2bl w:val="nil"/>
            </w:tcBorders>
          </w:tcPr>
          <w:p w14:paraId="584AF23D">
            <w:pPr>
              <w:keepNext w:val="0"/>
              <w:keepLines w:val="0"/>
              <w:widowControl/>
              <w:suppressLineNumbers w:val="0"/>
              <w:spacing w:before="0" w:beforeAutospacing="0" w:after="0" w:afterAutospacing="0"/>
              <w:ind w:left="0" w:right="0"/>
              <w:jc w:val="center"/>
              <w:rPr>
                <w:rFonts w:hint="eastAsia" w:ascii="仿宋" w:hAnsi="仿宋" w:eastAsia="仿宋" w:cs="仿宋"/>
                <w:b/>
                <w:bCs/>
                <w:color w:val="auto"/>
                <w:sz w:val="24"/>
                <w:szCs w:val="24"/>
                <w:highlight w:val="none"/>
              </w:rPr>
            </w:pPr>
          </w:p>
        </w:tc>
      </w:tr>
    </w:tbl>
    <w:p w14:paraId="686764C9">
      <w:pPr>
        <w:adjustRightInd w:val="0"/>
        <w:snapToGrid w:val="0"/>
        <w:spacing w:after="160" w:line="360" w:lineRule="auto"/>
        <w:rPr>
          <w:rFonts w:hint="eastAsia" w:ascii="仿宋" w:hAnsi="仿宋" w:eastAsia="仿宋" w:cs="仿宋"/>
          <w:color w:val="auto"/>
          <w:szCs w:val="21"/>
          <w:highlight w:val="none"/>
        </w:rPr>
      </w:pPr>
    </w:p>
    <w:p w14:paraId="70A70BA9">
      <w:pPr>
        <w:rPr>
          <w:rFonts w:hint="eastAsia" w:ascii="仿宋" w:hAnsi="仿宋" w:eastAsia="仿宋" w:cs="仿宋"/>
          <w:bCs/>
          <w:color w:val="auto"/>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r>
        <w:rPr>
          <w:rFonts w:hint="eastAsia" w:ascii="仿宋" w:hAnsi="仿宋" w:eastAsia="仿宋" w:cs="仿宋"/>
          <w:bCs/>
          <w:color w:val="auto"/>
          <w:highlight w:val="none"/>
        </w:rPr>
        <w:br w:type="page"/>
      </w:r>
    </w:p>
    <w:p w14:paraId="1814E3A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1.5</w:t>
      </w:r>
      <w:r>
        <w:rPr>
          <w:rFonts w:hint="eastAsia" w:ascii="仿宋" w:hAnsi="仿宋" w:eastAsia="仿宋" w:cs="仿宋"/>
          <w:b/>
          <w:bCs w:val="0"/>
          <w:color w:val="auto"/>
          <w:sz w:val="28"/>
          <w:szCs w:val="28"/>
          <w:highlight w:val="none"/>
          <w:lang w:eastAsia="zh-CN"/>
        </w:rPr>
        <w:t>：</w:t>
      </w:r>
    </w:p>
    <w:p w14:paraId="4454B968">
      <w:pPr>
        <w:spacing w:after="160" w:line="360" w:lineRule="auto"/>
        <w:ind w:left="0" w:leftChars="0" w:firstLine="0" w:firstLineChars="0"/>
        <w:jc w:val="center"/>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w:t>
      </w:r>
      <w:r>
        <w:rPr>
          <w:rFonts w:hint="eastAsia" w:ascii="仿宋" w:hAnsi="仿宋" w:eastAsia="仿宋" w:cs="仿宋"/>
          <w:b/>
          <w:bCs/>
          <w:color w:val="auto"/>
          <w:sz w:val="32"/>
          <w:szCs w:val="32"/>
          <w:highlight w:val="none"/>
          <w:lang w:val="en-US" w:eastAsia="zh-CN"/>
        </w:rPr>
        <w:t>负责人</w:t>
      </w:r>
      <w:r>
        <w:rPr>
          <w:rFonts w:hint="eastAsia" w:ascii="仿宋" w:hAnsi="仿宋" w:eastAsia="仿宋" w:cs="仿宋"/>
          <w:b/>
          <w:bCs/>
          <w:color w:val="auto"/>
          <w:sz w:val="32"/>
          <w:szCs w:val="32"/>
          <w:highlight w:val="none"/>
        </w:rPr>
        <w:t>一览表</w:t>
      </w:r>
    </w:p>
    <w:tbl>
      <w:tblPr>
        <w:tblStyle w:val="39"/>
        <w:tblW w:w="8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3"/>
        <w:gridCol w:w="2124"/>
        <w:gridCol w:w="2040"/>
        <w:gridCol w:w="1572"/>
        <w:gridCol w:w="2029"/>
      </w:tblGrid>
      <w:tr w14:paraId="2ED6DE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2" w:hRule="atLeast"/>
          <w:jc w:val="center"/>
        </w:trPr>
        <w:tc>
          <w:tcPr>
            <w:tcW w:w="793" w:type="dxa"/>
            <w:tcBorders>
              <w:tl2br w:val="nil"/>
              <w:tr2bl w:val="nil"/>
            </w:tcBorders>
            <w:vAlign w:val="center"/>
          </w:tcPr>
          <w:p w14:paraId="41B2842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2124" w:type="dxa"/>
            <w:tcBorders>
              <w:tl2br w:val="nil"/>
              <w:tr2bl w:val="nil"/>
            </w:tcBorders>
            <w:shd w:val="clear" w:color="auto" w:fill="auto"/>
            <w:vAlign w:val="center"/>
          </w:tcPr>
          <w:p w14:paraId="4EE476EF">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rPr>
              <w:t>姓名</w:t>
            </w:r>
          </w:p>
        </w:tc>
        <w:tc>
          <w:tcPr>
            <w:tcW w:w="2040" w:type="dxa"/>
            <w:tcBorders>
              <w:tl2br w:val="nil"/>
              <w:tr2bl w:val="nil"/>
            </w:tcBorders>
            <w:shd w:val="clear" w:color="auto" w:fill="auto"/>
            <w:vAlign w:val="center"/>
          </w:tcPr>
          <w:p w14:paraId="557C0F02">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b/>
                <w:color w:val="auto"/>
                <w:sz w:val="24"/>
                <w:szCs w:val="20"/>
                <w:highlight w:val="none"/>
                <w:lang w:val="en-US" w:eastAsia="zh-CN" w:bidi="ar-SA"/>
              </w:rPr>
            </w:pPr>
            <w:r>
              <w:rPr>
                <w:rFonts w:hint="eastAsia" w:ascii="仿宋" w:hAnsi="仿宋" w:eastAsia="仿宋" w:cs="仿宋"/>
                <w:b/>
                <w:color w:val="auto"/>
                <w:szCs w:val="20"/>
                <w:highlight w:val="none"/>
                <w:lang w:val="en-US" w:eastAsia="zh-CN"/>
              </w:rPr>
              <w:t>资格证</w:t>
            </w:r>
          </w:p>
        </w:tc>
        <w:tc>
          <w:tcPr>
            <w:tcW w:w="1572" w:type="dxa"/>
            <w:tcBorders>
              <w:tl2br w:val="nil"/>
              <w:tr2bl w:val="nil"/>
            </w:tcBorders>
            <w:vAlign w:val="center"/>
          </w:tcPr>
          <w:p w14:paraId="639AD2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lang w:eastAsia="zh-CN"/>
              </w:rPr>
            </w:pPr>
            <w:r>
              <w:rPr>
                <w:rFonts w:hint="eastAsia" w:ascii="仿宋" w:hAnsi="仿宋" w:eastAsia="仿宋" w:cs="仿宋"/>
                <w:b/>
                <w:color w:val="auto"/>
                <w:szCs w:val="20"/>
                <w:highlight w:val="none"/>
              </w:rPr>
              <w:t>学历</w:t>
            </w:r>
          </w:p>
        </w:tc>
        <w:tc>
          <w:tcPr>
            <w:tcW w:w="2029" w:type="dxa"/>
            <w:tcBorders>
              <w:tl2br w:val="nil"/>
              <w:tr2bl w:val="nil"/>
            </w:tcBorders>
            <w:vAlign w:val="center"/>
          </w:tcPr>
          <w:p w14:paraId="1B6637F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r>
      <w:tr w14:paraId="3ED337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6" w:hRule="atLeast"/>
          <w:jc w:val="center"/>
        </w:trPr>
        <w:tc>
          <w:tcPr>
            <w:tcW w:w="793" w:type="dxa"/>
            <w:tcBorders>
              <w:tl2br w:val="nil"/>
              <w:tr2bl w:val="nil"/>
            </w:tcBorders>
            <w:vAlign w:val="center"/>
          </w:tcPr>
          <w:p w14:paraId="5FE495B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2124" w:type="dxa"/>
            <w:tcBorders>
              <w:tl2br w:val="nil"/>
              <w:tr2bl w:val="nil"/>
            </w:tcBorders>
            <w:vAlign w:val="center"/>
          </w:tcPr>
          <w:p w14:paraId="552CEDF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2040" w:type="dxa"/>
            <w:tcBorders>
              <w:tl2br w:val="nil"/>
              <w:tr2bl w:val="nil"/>
            </w:tcBorders>
            <w:vAlign w:val="center"/>
          </w:tcPr>
          <w:p w14:paraId="08F7709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572" w:type="dxa"/>
            <w:tcBorders>
              <w:tl2br w:val="nil"/>
              <w:tr2bl w:val="nil"/>
            </w:tcBorders>
            <w:vAlign w:val="center"/>
          </w:tcPr>
          <w:p w14:paraId="5EBDE60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2029" w:type="dxa"/>
            <w:tcBorders>
              <w:tl2br w:val="nil"/>
              <w:tr2bl w:val="nil"/>
            </w:tcBorders>
            <w:vAlign w:val="center"/>
          </w:tcPr>
          <w:p w14:paraId="6646695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31363ED7">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p>
    <w:p w14:paraId="53E6FB8C">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①拟派项目负责人任职资格材料（相关执业资格证、职称证书、学历证书等复印件盖公章）；</w:t>
      </w:r>
    </w:p>
    <w:p w14:paraId="1DCAB36C">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②在本单位连续缴纳的投标截止日前3个月的社保证明文件</w:t>
      </w:r>
      <w:r>
        <w:rPr>
          <w:rFonts w:hint="eastAsia" w:ascii="仿宋" w:hAnsi="仿宋" w:eastAsia="仿宋" w:cs="仿宋"/>
          <w:color w:val="auto"/>
          <w:sz w:val="24"/>
          <w:szCs w:val="24"/>
          <w:highlight w:val="none"/>
        </w:rPr>
        <w:t>。</w:t>
      </w:r>
    </w:p>
    <w:p w14:paraId="40786BCB">
      <w:pPr>
        <w:rPr>
          <w:rFonts w:hint="eastAsia"/>
        </w:rPr>
      </w:pPr>
      <w:r>
        <w:rPr>
          <w:rFonts w:hint="eastAsia" w:ascii="仿宋" w:hAnsi="仿宋" w:eastAsia="仿宋" w:cs="仿宋"/>
          <w:bCs/>
          <w:color w:val="auto"/>
          <w:highlight w:val="none"/>
        </w:rPr>
        <w:br w:type="page"/>
      </w:r>
    </w:p>
    <w:p w14:paraId="5477B42F">
      <w:pPr>
        <w:rPr>
          <w:rFonts w:hint="eastAsia" w:ascii="仿宋" w:hAnsi="仿宋" w:eastAsia="仿宋" w:cs="仿宋"/>
          <w:b/>
          <w:bCs w:val="0"/>
          <w:color w:val="auto"/>
          <w:sz w:val="28"/>
          <w:szCs w:val="28"/>
          <w:highlight w:val="none"/>
          <w:lang w:eastAsia="zh-CN"/>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r>
        <w:rPr>
          <w:rFonts w:hint="eastAsia" w:ascii="仿宋" w:hAnsi="仿宋" w:eastAsia="仿宋" w:cs="仿宋"/>
          <w:b/>
          <w:bCs w:val="0"/>
          <w:color w:val="auto"/>
          <w:sz w:val="28"/>
          <w:szCs w:val="28"/>
          <w:highlight w:val="none"/>
          <w:lang w:eastAsia="zh-CN"/>
        </w:rPr>
        <w:t>：</w:t>
      </w:r>
    </w:p>
    <w:p w14:paraId="1CEF37CA">
      <w:pPr>
        <w:spacing w:after="160" w:line="360" w:lineRule="auto"/>
        <w:ind w:firstLine="1606" w:firstLineChars="500"/>
        <w:outlineLvl w:val="2"/>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拟派项目团队主要管理人员一览表</w:t>
      </w:r>
    </w:p>
    <w:tbl>
      <w:tblPr>
        <w:tblStyle w:val="39"/>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14:paraId="5E5FF1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14:paraId="135DF61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序号</w:t>
            </w:r>
          </w:p>
        </w:tc>
        <w:tc>
          <w:tcPr>
            <w:tcW w:w="1027" w:type="dxa"/>
            <w:vMerge w:val="restart"/>
            <w:tcBorders>
              <w:tl2br w:val="nil"/>
              <w:tr2bl w:val="nil"/>
            </w:tcBorders>
            <w:vAlign w:val="center"/>
          </w:tcPr>
          <w:p w14:paraId="0E4829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职务</w:t>
            </w:r>
          </w:p>
        </w:tc>
        <w:tc>
          <w:tcPr>
            <w:tcW w:w="970" w:type="dxa"/>
            <w:vMerge w:val="restart"/>
            <w:tcBorders>
              <w:tl2br w:val="nil"/>
              <w:tr2bl w:val="nil"/>
            </w:tcBorders>
            <w:vAlign w:val="center"/>
          </w:tcPr>
          <w:p w14:paraId="73BDC8B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姓名</w:t>
            </w:r>
          </w:p>
        </w:tc>
        <w:tc>
          <w:tcPr>
            <w:tcW w:w="972" w:type="dxa"/>
            <w:vMerge w:val="restart"/>
            <w:tcBorders>
              <w:tl2br w:val="nil"/>
              <w:tr2bl w:val="nil"/>
            </w:tcBorders>
            <w:vAlign w:val="center"/>
          </w:tcPr>
          <w:p w14:paraId="158485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职称</w:t>
            </w:r>
          </w:p>
        </w:tc>
        <w:tc>
          <w:tcPr>
            <w:tcW w:w="4423" w:type="dxa"/>
            <w:gridSpan w:val="4"/>
            <w:tcBorders>
              <w:tl2br w:val="nil"/>
              <w:tr2bl w:val="nil"/>
            </w:tcBorders>
            <w:vAlign w:val="center"/>
          </w:tcPr>
          <w:p w14:paraId="4417BC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上岗资格证明</w:t>
            </w:r>
          </w:p>
        </w:tc>
        <w:tc>
          <w:tcPr>
            <w:tcW w:w="852" w:type="dxa"/>
            <w:vMerge w:val="restart"/>
            <w:tcBorders>
              <w:tl2br w:val="nil"/>
              <w:tr2bl w:val="nil"/>
            </w:tcBorders>
            <w:vAlign w:val="center"/>
          </w:tcPr>
          <w:p w14:paraId="5B61B13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学历</w:t>
            </w:r>
          </w:p>
        </w:tc>
      </w:tr>
      <w:tr w14:paraId="73538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14:paraId="23BACE3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27" w:type="dxa"/>
            <w:vMerge w:val="continue"/>
            <w:tcBorders>
              <w:tl2br w:val="nil"/>
              <w:tr2bl w:val="nil"/>
            </w:tcBorders>
            <w:vAlign w:val="center"/>
          </w:tcPr>
          <w:p w14:paraId="1D897D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0" w:type="dxa"/>
            <w:vMerge w:val="continue"/>
            <w:tcBorders>
              <w:tl2br w:val="nil"/>
              <w:tr2bl w:val="nil"/>
            </w:tcBorders>
            <w:vAlign w:val="center"/>
          </w:tcPr>
          <w:p w14:paraId="21155FB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972" w:type="dxa"/>
            <w:vMerge w:val="continue"/>
            <w:tcBorders>
              <w:tl2br w:val="nil"/>
              <w:tr2bl w:val="nil"/>
            </w:tcBorders>
            <w:vAlign w:val="center"/>
          </w:tcPr>
          <w:p w14:paraId="5ADE91A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p>
        </w:tc>
        <w:tc>
          <w:tcPr>
            <w:tcW w:w="1388" w:type="dxa"/>
            <w:tcBorders>
              <w:tl2br w:val="nil"/>
              <w:tr2bl w:val="nil"/>
            </w:tcBorders>
            <w:vAlign w:val="center"/>
          </w:tcPr>
          <w:p w14:paraId="6E001C6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证明名称</w:t>
            </w:r>
          </w:p>
        </w:tc>
        <w:tc>
          <w:tcPr>
            <w:tcW w:w="971" w:type="dxa"/>
            <w:tcBorders>
              <w:tl2br w:val="nil"/>
              <w:tr2bl w:val="nil"/>
            </w:tcBorders>
            <w:vAlign w:val="center"/>
          </w:tcPr>
          <w:p w14:paraId="1BD3ABF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证号</w:t>
            </w:r>
          </w:p>
        </w:tc>
        <w:tc>
          <w:tcPr>
            <w:tcW w:w="1067" w:type="dxa"/>
            <w:tcBorders>
              <w:tl2br w:val="nil"/>
              <w:tr2bl w:val="nil"/>
            </w:tcBorders>
            <w:vAlign w:val="center"/>
          </w:tcPr>
          <w:p w14:paraId="5551382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级别</w:t>
            </w:r>
          </w:p>
        </w:tc>
        <w:tc>
          <w:tcPr>
            <w:tcW w:w="997" w:type="dxa"/>
            <w:tcBorders>
              <w:tl2br w:val="nil"/>
              <w:tr2bl w:val="nil"/>
            </w:tcBorders>
            <w:vAlign w:val="center"/>
          </w:tcPr>
          <w:p w14:paraId="2F43DA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b/>
                <w:color w:val="auto"/>
                <w:szCs w:val="20"/>
                <w:highlight w:val="none"/>
              </w:rPr>
            </w:pPr>
            <w:r>
              <w:rPr>
                <w:rFonts w:hint="eastAsia" w:ascii="仿宋" w:hAnsi="仿宋" w:eastAsia="仿宋" w:cs="仿宋"/>
                <w:b/>
                <w:color w:val="auto"/>
                <w:szCs w:val="20"/>
                <w:highlight w:val="none"/>
              </w:rPr>
              <w:t>专业</w:t>
            </w:r>
          </w:p>
        </w:tc>
        <w:tc>
          <w:tcPr>
            <w:tcW w:w="852" w:type="dxa"/>
            <w:vMerge w:val="continue"/>
            <w:tcBorders>
              <w:tl2br w:val="nil"/>
              <w:tr2bl w:val="nil"/>
            </w:tcBorders>
            <w:vAlign w:val="center"/>
          </w:tcPr>
          <w:p w14:paraId="7433D75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591C6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14:paraId="5F08246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1</w:t>
            </w:r>
          </w:p>
        </w:tc>
        <w:tc>
          <w:tcPr>
            <w:tcW w:w="1027" w:type="dxa"/>
            <w:tcBorders>
              <w:tl2br w:val="nil"/>
              <w:tr2bl w:val="nil"/>
            </w:tcBorders>
            <w:vAlign w:val="center"/>
          </w:tcPr>
          <w:p w14:paraId="317C46A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A51837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C995DA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3B3E81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6F37E4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28E3CF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6AA785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4F752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D5418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7208D56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2</w:t>
            </w:r>
          </w:p>
        </w:tc>
        <w:tc>
          <w:tcPr>
            <w:tcW w:w="1027" w:type="dxa"/>
            <w:tcBorders>
              <w:tl2br w:val="nil"/>
              <w:tr2bl w:val="nil"/>
            </w:tcBorders>
            <w:vAlign w:val="center"/>
          </w:tcPr>
          <w:p w14:paraId="20186B7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1B15C2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313770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B489E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88D8A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3C6FF6D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05D55C71">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88A7211">
            <w:pPr>
              <w:keepNext w:val="0"/>
              <w:keepLines w:val="0"/>
              <w:widowControl/>
              <w:suppressLineNumbers w:val="0"/>
              <w:adjustRightInd w:val="0"/>
              <w:snapToGrid w:val="0"/>
              <w:spacing w:before="0" w:beforeAutospacing="0" w:after="0" w:afterAutospacing="0"/>
              <w:ind w:left="0" w:right="0"/>
              <w:rPr>
                <w:rFonts w:hint="eastAsia" w:ascii="仿宋" w:hAnsi="仿宋" w:eastAsia="仿宋" w:cs="仿宋"/>
                <w:color w:val="auto"/>
                <w:szCs w:val="20"/>
                <w:highlight w:val="none"/>
              </w:rPr>
            </w:pPr>
          </w:p>
        </w:tc>
      </w:tr>
      <w:tr w14:paraId="543384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5E9215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3</w:t>
            </w:r>
          </w:p>
        </w:tc>
        <w:tc>
          <w:tcPr>
            <w:tcW w:w="1027" w:type="dxa"/>
            <w:tcBorders>
              <w:tl2br w:val="nil"/>
              <w:tr2bl w:val="nil"/>
            </w:tcBorders>
            <w:vAlign w:val="center"/>
          </w:tcPr>
          <w:p w14:paraId="30464B3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4B52C10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5C544DD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6DBA88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4578C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8AE4A6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B456F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1D1011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508FC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5C3267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4</w:t>
            </w:r>
          </w:p>
        </w:tc>
        <w:tc>
          <w:tcPr>
            <w:tcW w:w="1027" w:type="dxa"/>
            <w:tcBorders>
              <w:tl2br w:val="nil"/>
              <w:tr2bl w:val="nil"/>
            </w:tcBorders>
            <w:vAlign w:val="center"/>
          </w:tcPr>
          <w:p w14:paraId="5765947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C904E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89F6B8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713F4E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28CD90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B05A5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2889C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813718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3628F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32105A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5</w:t>
            </w:r>
          </w:p>
        </w:tc>
        <w:tc>
          <w:tcPr>
            <w:tcW w:w="1027" w:type="dxa"/>
            <w:tcBorders>
              <w:tl2br w:val="nil"/>
              <w:tr2bl w:val="nil"/>
            </w:tcBorders>
            <w:vAlign w:val="center"/>
          </w:tcPr>
          <w:p w14:paraId="0A06CF1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29E4E0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439D213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55A597B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D70664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2E9536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FCA129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07057D0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BBC4F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62D104F0">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251C32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A8A2C5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D3BE70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3D3CE51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2B0C77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594990C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24A549A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35F1B60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5B44A2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0761C56">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6644F99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221177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7EDD829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2FE59E0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3E0DF01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77E4639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5E3062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F1AA3F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499A9C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430F0C4D">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6FBE32F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5B99007E">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33C47A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00AD7D6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7AB66C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47D8454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133906D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2A2BEEE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6F75CD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3A31C96B">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7156EA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708D605A">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29C99C6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C01FB5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5297339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265600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B6BE5A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4CD374E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033BBA4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14:paraId="1AC9CB57">
            <w:pPr>
              <w:keepNext w:val="0"/>
              <w:keepLines w:val="0"/>
              <w:widowControl/>
              <w:suppressLineNumbers w:val="0"/>
              <w:adjustRightInd w:val="0"/>
              <w:snapToGrid w:val="0"/>
              <w:spacing w:before="0" w:beforeAutospacing="0" w:after="0" w:afterAutospacing="0"/>
              <w:ind w:left="0" w:leftChars="0" w:right="0" w:rightChars="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00B5BF6C">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3F981AC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0C094119">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19E40C1D">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744C7A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0DFA3D45">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480B7F72">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58AA043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r w14:paraId="2EA331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14:paraId="4D78B453">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r>
              <w:rPr>
                <w:rFonts w:hint="eastAsia" w:ascii="仿宋" w:hAnsi="仿宋" w:eastAsia="仿宋" w:cs="仿宋"/>
                <w:color w:val="auto"/>
                <w:szCs w:val="20"/>
                <w:highlight w:val="none"/>
              </w:rPr>
              <w:t>......</w:t>
            </w:r>
          </w:p>
        </w:tc>
        <w:tc>
          <w:tcPr>
            <w:tcW w:w="1027" w:type="dxa"/>
            <w:tcBorders>
              <w:tl2br w:val="nil"/>
              <w:tr2bl w:val="nil"/>
            </w:tcBorders>
            <w:vAlign w:val="center"/>
          </w:tcPr>
          <w:p w14:paraId="134024B8">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0" w:type="dxa"/>
            <w:tcBorders>
              <w:tl2br w:val="nil"/>
              <w:tr2bl w:val="nil"/>
            </w:tcBorders>
            <w:vAlign w:val="center"/>
          </w:tcPr>
          <w:p w14:paraId="106E6C74">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2" w:type="dxa"/>
            <w:tcBorders>
              <w:tl2br w:val="nil"/>
              <w:tr2bl w:val="nil"/>
            </w:tcBorders>
            <w:vAlign w:val="center"/>
          </w:tcPr>
          <w:p w14:paraId="6F635CCF">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388" w:type="dxa"/>
            <w:tcBorders>
              <w:tl2br w:val="nil"/>
              <w:tr2bl w:val="nil"/>
            </w:tcBorders>
          </w:tcPr>
          <w:p w14:paraId="4A968D0B">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71" w:type="dxa"/>
            <w:tcBorders>
              <w:tl2br w:val="nil"/>
              <w:tr2bl w:val="nil"/>
            </w:tcBorders>
          </w:tcPr>
          <w:p w14:paraId="05A37006">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1067" w:type="dxa"/>
            <w:tcBorders>
              <w:tl2br w:val="nil"/>
              <w:tr2bl w:val="nil"/>
            </w:tcBorders>
            <w:vAlign w:val="center"/>
          </w:tcPr>
          <w:p w14:paraId="69069527">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997" w:type="dxa"/>
            <w:tcBorders>
              <w:tl2br w:val="nil"/>
              <w:tr2bl w:val="nil"/>
            </w:tcBorders>
            <w:vAlign w:val="center"/>
          </w:tcPr>
          <w:p w14:paraId="69D88F8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c>
          <w:tcPr>
            <w:tcW w:w="852" w:type="dxa"/>
            <w:tcBorders>
              <w:tl2br w:val="nil"/>
              <w:tr2bl w:val="nil"/>
            </w:tcBorders>
            <w:vAlign w:val="center"/>
          </w:tcPr>
          <w:p w14:paraId="7AF993E0">
            <w:pPr>
              <w:keepNext w:val="0"/>
              <w:keepLines w:val="0"/>
              <w:widowControl/>
              <w:suppressLineNumbers w:val="0"/>
              <w:adjustRightInd w:val="0"/>
              <w:snapToGrid w:val="0"/>
              <w:spacing w:before="0" w:beforeAutospacing="0" w:after="0" w:afterAutospacing="0"/>
              <w:ind w:left="0" w:right="0"/>
              <w:jc w:val="center"/>
              <w:rPr>
                <w:rFonts w:hint="eastAsia" w:ascii="仿宋" w:hAnsi="仿宋" w:eastAsia="仿宋" w:cs="仿宋"/>
                <w:color w:val="auto"/>
                <w:szCs w:val="20"/>
                <w:highlight w:val="none"/>
              </w:rPr>
            </w:pPr>
          </w:p>
        </w:tc>
      </w:tr>
    </w:tbl>
    <w:p w14:paraId="543A937B">
      <w:pPr>
        <w:spacing w:after="160" w:line="259" w:lineRule="auto"/>
        <w:rPr>
          <w:rFonts w:hint="eastAsia" w:ascii="仿宋" w:hAnsi="仿宋" w:eastAsia="仿宋" w:cs="仿宋"/>
          <w:b/>
          <w:bCs/>
          <w:color w:val="auto"/>
          <w:sz w:val="20"/>
          <w:szCs w:val="21"/>
          <w:highlight w:val="none"/>
          <w:u w:val="single"/>
        </w:rPr>
      </w:pPr>
    </w:p>
    <w:p w14:paraId="289EDDCF">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p>
    <w:p w14:paraId="2A8DBEB0">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①拟派项目团队人员任职资格材料（相关执业资格证、职称证书、学历证书等复印件盖公章）；</w:t>
      </w:r>
    </w:p>
    <w:p w14:paraId="2CCBAD48">
      <w:pPr>
        <w:adjustRightInd w:val="0"/>
        <w:snapToGrid w:val="0"/>
        <w:spacing w:after="160" w:line="259" w:lineRule="auto"/>
        <w:rPr>
          <w:rFonts w:hint="eastAsia" w:ascii="仿宋" w:hAnsi="仿宋" w:eastAsia="仿宋" w:cs="仿宋"/>
          <w:color w:val="auto"/>
          <w:szCs w:val="21"/>
          <w:highlight w:val="none"/>
        </w:rPr>
      </w:pPr>
      <w:r>
        <w:rPr>
          <w:rFonts w:hint="eastAsia" w:ascii="仿宋" w:hAnsi="仿宋" w:eastAsia="仿宋" w:cs="仿宋"/>
          <w:color w:val="auto"/>
          <w:sz w:val="24"/>
          <w:szCs w:val="24"/>
          <w:highlight w:val="none"/>
          <w:lang w:val="en-US" w:eastAsia="zh-CN"/>
        </w:rPr>
        <w:t>②在本单位连续缴纳的投标截止日前3个月的社保证明文件</w:t>
      </w:r>
      <w:r>
        <w:rPr>
          <w:rFonts w:hint="eastAsia" w:ascii="仿宋" w:hAnsi="仿宋" w:eastAsia="仿宋" w:cs="仿宋"/>
          <w:color w:val="auto"/>
          <w:sz w:val="24"/>
          <w:szCs w:val="24"/>
          <w:highlight w:val="none"/>
        </w:rPr>
        <w:t>。</w:t>
      </w:r>
    </w:p>
    <w:bookmarkEnd w:id="0"/>
    <w:bookmarkEnd w:id="1"/>
    <w:p w14:paraId="5A1216A0">
      <w:pPr>
        <w:spacing w:after="160" w:line="259" w:lineRule="auto"/>
        <w:rPr>
          <w:rFonts w:hint="eastAsia" w:ascii="仿宋" w:hAnsi="仿宋" w:eastAsia="仿宋" w:cs="仿宋"/>
          <w:b/>
          <w:bCs/>
          <w:color w:val="auto"/>
          <w:highlight w:val="none"/>
        </w:rPr>
      </w:pPr>
    </w:p>
    <w:sectPr>
      <w:footerReference r:id="rId3" w:type="default"/>
      <w:pgSz w:w="11906" w:h="16838"/>
      <w:pgMar w:top="1985" w:right="1588" w:bottom="1985" w:left="1588"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1979942"/>
    </w:sdtPr>
    <w:sdtContent>
      <w:p w14:paraId="31E3854C">
        <w:pPr>
          <w:pStyle w:val="24"/>
          <w:jc w:val="center"/>
        </w:pPr>
        <w:r>
          <w:fldChar w:fldCharType="begin"/>
        </w:r>
        <w:r>
          <w:instrText xml:space="preserve">PAGE   \* MERGEFORMAT</w:instrText>
        </w:r>
        <w:r>
          <w:fldChar w:fldCharType="separate"/>
        </w:r>
        <w:r>
          <w:rPr>
            <w:lang w:val="zh-CN"/>
          </w:rPr>
          <w:t>6</w:t>
        </w:r>
        <w:r>
          <w:rPr>
            <w:lang w:val="zh-CN"/>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00E30B5A"/>
    <w:rsid w:val="000000DD"/>
    <w:rsid w:val="00000178"/>
    <w:rsid w:val="00003E5B"/>
    <w:rsid w:val="000047B7"/>
    <w:rsid w:val="000114F3"/>
    <w:rsid w:val="0001395A"/>
    <w:rsid w:val="000152D0"/>
    <w:rsid w:val="00015400"/>
    <w:rsid w:val="00017F12"/>
    <w:rsid w:val="00021D3D"/>
    <w:rsid w:val="00024FD4"/>
    <w:rsid w:val="00026261"/>
    <w:rsid w:val="00026D16"/>
    <w:rsid w:val="00031E5C"/>
    <w:rsid w:val="00037214"/>
    <w:rsid w:val="00040824"/>
    <w:rsid w:val="00041E3D"/>
    <w:rsid w:val="00042CDC"/>
    <w:rsid w:val="000440EE"/>
    <w:rsid w:val="0004711A"/>
    <w:rsid w:val="00047469"/>
    <w:rsid w:val="000479C4"/>
    <w:rsid w:val="00050F20"/>
    <w:rsid w:val="00053BF0"/>
    <w:rsid w:val="00054BA4"/>
    <w:rsid w:val="00055D18"/>
    <w:rsid w:val="00057CCE"/>
    <w:rsid w:val="000602A8"/>
    <w:rsid w:val="000624AE"/>
    <w:rsid w:val="000627F9"/>
    <w:rsid w:val="000661DC"/>
    <w:rsid w:val="00066462"/>
    <w:rsid w:val="00067D28"/>
    <w:rsid w:val="00070C9D"/>
    <w:rsid w:val="00072C71"/>
    <w:rsid w:val="00074176"/>
    <w:rsid w:val="00075CE4"/>
    <w:rsid w:val="00077E15"/>
    <w:rsid w:val="00081F1D"/>
    <w:rsid w:val="00082050"/>
    <w:rsid w:val="000826D6"/>
    <w:rsid w:val="00084498"/>
    <w:rsid w:val="000949B1"/>
    <w:rsid w:val="000952C5"/>
    <w:rsid w:val="00095B90"/>
    <w:rsid w:val="000960D4"/>
    <w:rsid w:val="00097A70"/>
    <w:rsid w:val="000A1298"/>
    <w:rsid w:val="000A1DB2"/>
    <w:rsid w:val="000A5364"/>
    <w:rsid w:val="000A718D"/>
    <w:rsid w:val="000A777B"/>
    <w:rsid w:val="000B0C1A"/>
    <w:rsid w:val="000B2920"/>
    <w:rsid w:val="000B55D2"/>
    <w:rsid w:val="000B73F2"/>
    <w:rsid w:val="000C1D8F"/>
    <w:rsid w:val="000C1E9E"/>
    <w:rsid w:val="000C2D89"/>
    <w:rsid w:val="000C38B3"/>
    <w:rsid w:val="000C4E7A"/>
    <w:rsid w:val="000C77B7"/>
    <w:rsid w:val="000D3BD7"/>
    <w:rsid w:val="000D51F7"/>
    <w:rsid w:val="000D567F"/>
    <w:rsid w:val="000D5D1A"/>
    <w:rsid w:val="000D7074"/>
    <w:rsid w:val="000D765F"/>
    <w:rsid w:val="000E1156"/>
    <w:rsid w:val="000E26F4"/>
    <w:rsid w:val="000E43A8"/>
    <w:rsid w:val="000E5BDA"/>
    <w:rsid w:val="000E6066"/>
    <w:rsid w:val="000F1C2D"/>
    <w:rsid w:val="000F3410"/>
    <w:rsid w:val="000F35E4"/>
    <w:rsid w:val="000F4CCB"/>
    <w:rsid w:val="000F5B81"/>
    <w:rsid w:val="000F6375"/>
    <w:rsid w:val="00104F65"/>
    <w:rsid w:val="0010503C"/>
    <w:rsid w:val="001057D8"/>
    <w:rsid w:val="001076DA"/>
    <w:rsid w:val="00110953"/>
    <w:rsid w:val="00110A45"/>
    <w:rsid w:val="001111C0"/>
    <w:rsid w:val="00111E42"/>
    <w:rsid w:val="00113F78"/>
    <w:rsid w:val="00116AA1"/>
    <w:rsid w:val="001204CA"/>
    <w:rsid w:val="00121190"/>
    <w:rsid w:val="001212E2"/>
    <w:rsid w:val="00122035"/>
    <w:rsid w:val="001236D9"/>
    <w:rsid w:val="00123895"/>
    <w:rsid w:val="00127701"/>
    <w:rsid w:val="001327A1"/>
    <w:rsid w:val="00132854"/>
    <w:rsid w:val="0013334F"/>
    <w:rsid w:val="001339F0"/>
    <w:rsid w:val="00135E41"/>
    <w:rsid w:val="0013637D"/>
    <w:rsid w:val="00142356"/>
    <w:rsid w:val="00146D9E"/>
    <w:rsid w:val="0015531B"/>
    <w:rsid w:val="00155E6D"/>
    <w:rsid w:val="00156175"/>
    <w:rsid w:val="00157D58"/>
    <w:rsid w:val="00160C5B"/>
    <w:rsid w:val="0016275A"/>
    <w:rsid w:val="00163C1D"/>
    <w:rsid w:val="00164454"/>
    <w:rsid w:val="001655B5"/>
    <w:rsid w:val="0017159B"/>
    <w:rsid w:val="00172DBC"/>
    <w:rsid w:val="001749CD"/>
    <w:rsid w:val="00174EFC"/>
    <w:rsid w:val="0017534A"/>
    <w:rsid w:val="00184588"/>
    <w:rsid w:val="00185E52"/>
    <w:rsid w:val="0018682F"/>
    <w:rsid w:val="00186952"/>
    <w:rsid w:val="00190705"/>
    <w:rsid w:val="00190E7F"/>
    <w:rsid w:val="001961EC"/>
    <w:rsid w:val="00196560"/>
    <w:rsid w:val="00197195"/>
    <w:rsid w:val="0019785A"/>
    <w:rsid w:val="001A0A19"/>
    <w:rsid w:val="001A36E8"/>
    <w:rsid w:val="001A4E7C"/>
    <w:rsid w:val="001A5C67"/>
    <w:rsid w:val="001A7DFA"/>
    <w:rsid w:val="001B10AA"/>
    <w:rsid w:val="001B139A"/>
    <w:rsid w:val="001B4C93"/>
    <w:rsid w:val="001B7B04"/>
    <w:rsid w:val="001C0427"/>
    <w:rsid w:val="001C1F80"/>
    <w:rsid w:val="001C3126"/>
    <w:rsid w:val="001C3155"/>
    <w:rsid w:val="001C5666"/>
    <w:rsid w:val="001C5AF2"/>
    <w:rsid w:val="001C6EA1"/>
    <w:rsid w:val="001C7FF9"/>
    <w:rsid w:val="001D0468"/>
    <w:rsid w:val="001D40C6"/>
    <w:rsid w:val="001D6044"/>
    <w:rsid w:val="001E074E"/>
    <w:rsid w:val="001E183F"/>
    <w:rsid w:val="001E2017"/>
    <w:rsid w:val="001E3422"/>
    <w:rsid w:val="001E5A68"/>
    <w:rsid w:val="001E5CC2"/>
    <w:rsid w:val="001E7610"/>
    <w:rsid w:val="001E7E4D"/>
    <w:rsid w:val="001F0504"/>
    <w:rsid w:val="001F262F"/>
    <w:rsid w:val="001F4EFA"/>
    <w:rsid w:val="001F57AC"/>
    <w:rsid w:val="001F5E69"/>
    <w:rsid w:val="00200B95"/>
    <w:rsid w:val="002023E5"/>
    <w:rsid w:val="00202FFE"/>
    <w:rsid w:val="00203545"/>
    <w:rsid w:val="00205968"/>
    <w:rsid w:val="00205A8D"/>
    <w:rsid w:val="00205B47"/>
    <w:rsid w:val="00205C43"/>
    <w:rsid w:val="00211C4A"/>
    <w:rsid w:val="00215160"/>
    <w:rsid w:val="002233D2"/>
    <w:rsid w:val="002249AF"/>
    <w:rsid w:val="00224CDF"/>
    <w:rsid w:val="002266BF"/>
    <w:rsid w:val="00226FEA"/>
    <w:rsid w:val="0023076E"/>
    <w:rsid w:val="00232952"/>
    <w:rsid w:val="00235DCD"/>
    <w:rsid w:val="002422F2"/>
    <w:rsid w:val="002439D2"/>
    <w:rsid w:val="00250F63"/>
    <w:rsid w:val="00252E8E"/>
    <w:rsid w:val="0025470A"/>
    <w:rsid w:val="00254F28"/>
    <w:rsid w:val="00256835"/>
    <w:rsid w:val="0026029E"/>
    <w:rsid w:val="00261F19"/>
    <w:rsid w:val="0026350D"/>
    <w:rsid w:val="00263A1A"/>
    <w:rsid w:val="00267C16"/>
    <w:rsid w:val="00270437"/>
    <w:rsid w:val="002721DE"/>
    <w:rsid w:val="00273EEE"/>
    <w:rsid w:val="00275662"/>
    <w:rsid w:val="00276F40"/>
    <w:rsid w:val="002778DA"/>
    <w:rsid w:val="0028078A"/>
    <w:rsid w:val="00280C2D"/>
    <w:rsid w:val="00282699"/>
    <w:rsid w:val="00287D0C"/>
    <w:rsid w:val="00290632"/>
    <w:rsid w:val="002938CC"/>
    <w:rsid w:val="002952B3"/>
    <w:rsid w:val="00295F67"/>
    <w:rsid w:val="002A085D"/>
    <w:rsid w:val="002A0B48"/>
    <w:rsid w:val="002A1319"/>
    <w:rsid w:val="002A2359"/>
    <w:rsid w:val="002A24AA"/>
    <w:rsid w:val="002A2654"/>
    <w:rsid w:val="002A26C1"/>
    <w:rsid w:val="002A3AB0"/>
    <w:rsid w:val="002B113D"/>
    <w:rsid w:val="002B1B9E"/>
    <w:rsid w:val="002B23BF"/>
    <w:rsid w:val="002B659F"/>
    <w:rsid w:val="002C064F"/>
    <w:rsid w:val="002C242A"/>
    <w:rsid w:val="002C2558"/>
    <w:rsid w:val="002C3B86"/>
    <w:rsid w:val="002E0CBD"/>
    <w:rsid w:val="002E1D1B"/>
    <w:rsid w:val="002E2150"/>
    <w:rsid w:val="002E34B5"/>
    <w:rsid w:val="002E44B8"/>
    <w:rsid w:val="002E5F23"/>
    <w:rsid w:val="002E638D"/>
    <w:rsid w:val="002E6734"/>
    <w:rsid w:val="002E755C"/>
    <w:rsid w:val="002E7653"/>
    <w:rsid w:val="002E77E7"/>
    <w:rsid w:val="002E7DF7"/>
    <w:rsid w:val="002F1142"/>
    <w:rsid w:val="002F31F3"/>
    <w:rsid w:val="002F3B6A"/>
    <w:rsid w:val="002F5C18"/>
    <w:rsid w:val="0030115E"/>
    <w:rsid w:val="00303A8D"/>
    <w:rsid w:val="00304B28"/>
    <w:rsid w:val="00306554"/>
    <w:rsid w:val="00307236"/>
    <w:rsid w:val="00312A58"/>
    <w:rsid w:val="00314E29"/>
    <w:rsid w:val="00314EC5"/>
    <w:rsid w:val="003160B4"/>
    <w:rsid w:val="003177B5"/>
    <w:rsid w:val="00317F3C"/>
    <w:rsid w:val="003212EF"/>
    <w:rsid w:val="0032165D"/>
    <w:rsid w:val="003219F6"/>
    <w:rsid w:val="00321FCE"/>
    <w:rsid w:val="0032242E"/>
    <w:rsid w:val="00324B92"/>
    <w:rsid w:val="0032515E"/>
    <w:rsid w:val="00325AEE"/>
    <w:rsid w:val="003267C7"/>
    <w:rsid w:val="00326A8B"/>
    <w:rsid w:val="003272F0"/>
    <w:rsid w:val="00327AE1"/>
    <w:rsid w:val="00327E8A"/>
    <w:rsid w:val="00330ED3"/>
    <w:rsid w:val="00331608"/>
    <w:rsid w:val="00333FBF"/>
    <w:rsid w:val="00334A53"/>
    <w:rsid w:val="00335B5C"/>
    <w:rsid w:val="00336DB0"/>
    <w:rsid w:val="00344F92"/>
    <w:rsid w:val="003459C0"/>
    <w:rsid w:val="0035026F"/>
    <w:rsid w:val="00351AB0"/>
    <w:rsid w:val="003545C5"/>
    <w:rsid w:val="00354850"/>
    <w:rsid w:val="00354ACE"/>
    <w:rsid w:val="0035557B"/>
    <w:rsid w:val="00355F23"/>
    <w:rsid w:val="003637C9"/>
    <w:rsid w:val="003663CE"/>
    <w:rsid w:val="0036716E"/>
    <w:rsid w:val="0036772F"/>
    <w:rsid w:val="00367AC7"/>
    <w:rsid w:val="00370CB4"/>
    <w:rsid w:val="00371AE7"/>
    <w:rsid w:val="00372061"/>
    <w:rsid w:val="00372D2E"/>
    <w:rsid w:val="0037367E"/>
    <w:rsid w:val="00376ECD"/>
    <w:rsid w:val="003842A6"/>
    <w:rsid w:val="00386C66"/>
    <w:rsid w:val="0039030A"/>
    <w:rsid w:val="0039056A"/>
    <w:rsid w:val="00391E6C"/>
    <w:rsid w:val="003921C5"/>
    <w:rsid w:val="003927D0"/>
    <w:rsid w:val="003957CD"/>
    <w:rsid w:val="00397F23"/>
    <w:rsid w:val="003A4540"/>
    <w:rsid w:val="003A49DD"/>
    <w:rsid w:val="003A4E10"/>
    <w:rsid w:val="003A5727"/>
    <w:rsid w:val="003A7A6E"/>
    <w:rsid w:val="003B34C6"/>
    <w:rsid w:val="003C3891"/>
    <w:rsid w:val="003C51A5"/>
    <w:rsid w:val="003C581B"/>
    <w:rsid w:val="003C7497"/>
    <w:rsid w:val="003D33A2"/>
    <w:rsid w:val="003E03CA"/>
    <w:rsid w:val="003E071A"/>
    <w:rsid w:val="003E22AA"/>
    <w:rsid w:val="003E2C9A"/>
    <w:rsid w:val="003E3405"/>
    <w:rsid w:val="003E6781"/>
    <w:rsid w:val="003F0126"/>
    <w:rsid w:val="003F0DE9"/>
    <w:rsid w:val="003F18FF"/>
    <w:rsid w:val="003F272D"/>
    <w:rsid w:val="003F34F9"/>
    <w:rsid w:val="003F626E"/>
    <w:rsid w:val="003F6C4F"/>
    <w:rsid w:val="003F79A0"/>
    <w:rsid w:val="00401D04"/>
    <w:rsid w:val="00401F15"/>
    <w:rsid w:val="00403B5A"/>
    <w:rsid w:val="00403D22"/>
    <w:rsid w:val="00405108"/>
    <w:rsid w:val="004077F7"/>
    <w:rsid w:val="00407D5D"/>
    <w:rsid w:val="00410437"/>
    <w:rsid w:val="00410730"/>
    <w:rsid w:val="00412391"/>
    <w:rsid w:val="00412918"/>
    <w:rsid w:val="00415394"/>
    <w:rsid w:val="00427B5C"/>
    <w:rsid w:val="00427F9E"/>
    <w:rsid w:val="0043211C"/>
    <w:rsid w:val="00434E70"/>
    <w:rsid w:val="00437B5F"/>
    <w:rsid w:val="00443F27"/>
    <w:rsid w:val="0044532B"/>
    <w:rsid w:val="00446225"/>
    <w:rsid w:val="0044729C"/>
    <w:rsid w:val="0044776C"/>
    <w:rsid w:val="00450199"/>
    <w:rsid w:val="00453543"/>
    <w:rsid w:val="00453E61"/>
    <w:rsid w:val="0045507F"/>
    <w:rsid w:val="0045742D"/>
    <w:rsid w:val="0045745B"/>
    <w:rsid w:val="0045785D"/>
    <w:rsid w:val="00461591"/>
    <w:rsid w:val="004647A0"/>
    <w:rsid w:val="00465220"/>
    <w:rsid w:val="00465A88"/>
    <w:rsid w:val="00477A57"/>
    <w:rsid w:val="00480BC6"/>
    <w:rsid w:val="0048129D"/>
    <w:rsid w:val="00484792"/>
    <w:rsid w:val="00485415"/>
    <w:rsid w:val="004862C1"/>
    <w:rsid w:val="00490CE5"/>
    <w:rsid w:val="00490D6B"/>
    <w:rsid w:val="00497CDD"/>
    <w:rsid w:val="004A0E92"/>
    <w:rsid w:val="004A0FBD"/>
    <w:rsid w:val="004A14B4"/>
    <w:rsid w:val="004A31AF"/>
    <w:rsid w:val="004A341E"/>
    <w:rsid w:val="004A389D"/>
    <w:rsid w:val="004A3BF7"/>
    <w:rsid w:val="004A4A97"/>
    <w:rsid w:val="004B0A66"/>
    <w:rsid w:val="004B24F2"/>
    <w:rsid w:val="004B5D62"/>
    <w:rsid w:val="004B6897"/>
    <w:rsid w:val="004B6AEB"/>
    <w:rsid w:val="004C5956"/>
    <w:rsid w:val="004C619E"/>
    <w:rsid w:val="004C6983"/>
    <w:rsid w:val="004C6AFF"/>
    <w:rsid w:val="004C7B6F"/>
    <w:rsid w:val="004D0EDB"/>
    <w:rsid w:val="004D5391"/>
    <w:rsid w:val="004E3BB1"/>
    <w:rsid w:val="004E50A1"/>
    <w:rsid w:val="004E50E6"/>
    <w:rsid w:val="004E7CCE"/>
    <w:rsid w:val="004F110D"/>
    <w:rsid w:val="004F17B0"/>
    <w:rsid w:val="004F1DF3"/>
    <w:rsid w:val="004F3428"/>
    <w:rsid w:val="004F52F2"/>
    <w:rsid w:val="0050165A"/>
    <w:rsid w:val="00504965"/>
    <w:rsid w:val="00505203"/>
    <w:rsid w:val="0050677D"/>
    <w:rsid w:val="005100CE"/>
    <w:rsid w:val="005102CE"/>
    <w:rsid w:val="0051228E"/>
    <w:rsid w:val="005124AF"/>
    <w:rsid w:val="00512FD0"/>
    <w:rsid w:val="0051320D"/>
    <w:rsid w:val="005161C8"/>
    <w:rsid w:val="0051620A"/>
    <w:rsid w:val="00516A5E"/>
    <w:rsid w:val="00516B2C"/>
    <w:rsid w:val="00522B85"/>
    <w:rsid w:val="00522CA0"/>
    <w:rsid w:val="005250B8"/>
    <w:rsid w:val="0052528E"/>
    <w:rsid w:val="00526D06"/>
    <w:rsid w:val="00526E48"/>
    <w:rsid w:val="005307E2"/>
    <w:rsid w:val="0053142C"/>
    <w:rsid w:val="00532C4C"/>
    <w:rsid w:val="0053300B"/>
    <w:rsid w:val="005347DE"/>
    <w:rsid w:val="00535545"/>
    <w:rsid w:val="00535967"/>
    <w:rsid w:val="005367DF"/>
    <w:rsid w:val="00536C73"/>
    <w:rsid w:val="0054266E"/>
    <w:rsid w:val="0054358F"/>
    <w:rsid w:val="00543732"/>
    <w:rsid w:val="005438B7"/>
    <w:rsid w:val="0055089F"/>
    <w:rsid w:val="005525CC"/>
    <w:rsid w:val="0055273E"/>
    <w:rsid w:val="00553895"/>
    <w:rsid w:val="00554358"/>
    <w:rsid w:val="00554F07"/>
    <w:rsid w:val="0055587B"/>
    <w:rsid w:val="005569B5"/>
    <w:rsid w:val="0056079F"/>
    <w:rsid w:val="00561A15"/>
    <w:rsid w:val="00565245"/>
    <w:rsid w:val="005652D5"/>
    <w:rsid w:val="005655C8"/>
    <w:rsid w:val="005666F6"/>
    <w:rsid w:val="00570C6B"/>
    <w:rsid w:val="00571FF0"/>
    <w:rsid w:val="0057393A"/>
    <w:rsid w:val="00574063"/>
    <w:rsid w:val="00574F78"/>
    <w:rsid w:val="00581525"/>
    <w:rsid w:val="00582727"/>
    <w:rsid w:val="00582EF7"/>
    <w:rsid w:val="005855FF"/>
    <w:rsid w:val="005863AE"/>
    <w:rsid w:val="0059096A"/>
    <w:rsid w:val="005911CD"/>
    <w:rsid w:val="00592B74"/>
    <w:rsid w:val="00593BF9"/>
    <w:rsid w:val="0059438E"/>
    <w:rsid w:val="005A1FCE"/>
    <w:rsid w:val="005A3DFB"/>
    <w:rsid w:val="005A42FA"/>
    <w:rsid w:val="005A4687"/>
    <w:rsid w:val="005B03DF"/>
    <w:rsid w:val="005B141D"/>
    <w:rsid w:val="005B27BA"/>
    <w:rsid w:val="005C1788"/>
    <w:rsid w:val="005C1E62"/>
    <w:rsid w:val="005C2C25"/>
    <w:rsid w:val="005C3181"/>
    <w:rsid w:val="005C55ED"/>
    <w:rsid w:val="005C5746"/>
    <w:rsid w:val="005C7B1B"/>
    <w:rsid w:val="005D022D"/>
    <w:rsid w:val="005D0A08"/>
    <w:rsid w:val="005D321D"/>
    <w:rsid w:val="005D51B2"/>
    <w:rsid w:val="005D5805"/>
    <w:rsid w:val="005D5C6C"/>
    <w:rsid w:val="005E31DE"/>
    <w:rsid w:val="005E34A9"/>
    <w:rsid w:val="005E3AF7"/>
    <w:rsid w:val="005E3DAC"/>
    <w:rsid w:val="005E59EB"/>
    <w:rsid w:val="005E5A34"/>
    <w:rsid w:val="005E63AB"/>
    <w:rsid w:val="005E7CF7"/>
    <w:rsid w:val="005F0091"/>
    <w:rsid w:val="005F1F61"/>
    <w:rsid w:val="005F44E4"/>
    <w:rsid w:val="005F4901"/>
    <w:rsid w:val="005F50F0"/>
    <w:rsid w:val="005F6D5A"/>
    <w:rsid w:val="005F7D55"/>
    <w:rsid w:val="00604A5E"/>
    <w:rsid w:val="006056FC"/>
    <w:rsid w:val="0060604E"/>
    <w:rsid w:val="006063FD"/>
    <w:rsid w:val="006112FC"/>
    <w:rsid w:val="0061175B"/>
    <w:rsid w:val="00613BA3"/>
    <w:rsid w:val="00615CD1"/>
    <w:rsid w:val="00616FA7"/>
    <w:rsid w:val="0062037D"/>
    <w:rsid w:val="0062115A"/>
    <w:rsid w:val="00626E46"/>
    <w:rsid w:val="00634E3C"/>
    <w:rsid w:val="0063529A"/>
    <w:rsid w:val="00635C6C"/>
    <w:rsid w:val="006363C4"/>
    <w:rsid w:val="006412D5"/>
    <w:rsid w:val="00641F20"/>
    <w:rsid w:val="00646BDC"/>
    <w:rsid w:val="0065173C"/>
    <w:rsid w:val="00653D45"/>
    <w:rsid w:val="00656FE7"/>
    <w:rsid w:val="00660BCB"/>
    <w:rsid w:val="00660D72"/>
    <w:rsid w:val="00662563"/>
    <w:rsid w:val="00663020"/>
    <w:rsid w:val="00664F3D"/>
    <w:rsid w:val="0066624E"/>
    <w:rsid w:val="00666FCA"/>
    <w:rsid w:val="006704BC"/>
    <w:rsid w:val="00673D66"/>
    <w:rsid w:val="00674ADC"/>
    <w:rsid w:val="006754A9"/>
    <w:rsid w:val="00677512"/>
    <w:rsid w:val="00680663"/>
    <w:rsid w:val="00681C60"/>
    <w:rsid w:val="00684023"/>
    <w:rsid w:val="0068730F"/>
    <w:rsid w:val="00687D62"/>
    <w:rsid w:val="00690CD1"/>
    <w:rsid w:val="006924D0"/>
    <w:rsid w:val="00693159"/>
    <w:rsid w:val="00693E0A"/>
    <w:rsid w:val="00695C3D"/>
    <w:rsid w:val="006976F6"/>
    <w:rsid w:val="00697C59"/>
    <w:rsid w:val="006A084F"/>
    <w:rsid w:val="006A2CBD"/>
    <w:rsid w:val="006A38D1"/>
    <w:rsid w:val="006A49DC"/>
    <w:rsid w:val="006A5388"/>
    <w:rsid w:val="006A5A14"/>
    <w:rsid w:val="006A74AD"/>
    <w:rsid w:val="006B22C1"/>
    <w:rsid w:val="006B2B41"/>
    <w:rsid w:val="006B623D"/>
    <w:rsid w:val="006B72D5"/>
    <w:rsid w:val="006B7CC5"/>
    <w:rsid w:val="006C04A2"/>
    <w:rsid w:val="006C2285"/>
    <w:rsid w:val="006C294E"/>
    <w:rsid w:val="006C4359"/>
    <w:rsid w:val="006C59E8"/>
    <w:rsid w:val="006C64D0"/>
    <w:rsid w:val="006C6B68"/>
    <w:rsid w:val="006D0D45"/>
    <w:rsid w:val="006D13F4"/>
    <w:rsid w:val="006D1887"/>
    <w:rsid w:val="006D3AC2"/>
    <w:rsid w:val="006D6AC7"/>
    <w:rsid w:val="006E34A2"/>
    <w:rsid w:val="006E3812"/>
    <w:rsid w:val="006E4B54"/>
    <w:rsid w:val="006F087D"/>
    <w:rsid w:val="006F205A"/>
    <w:rsid w:val="006F23E7"/>
    <w:rsid w:val="006F24E7"/>
    <w:rsid w:val="006F2884"/>
    <w:rsid w:val="006F5740"/>
    <w:rsid w:val="006F7C70"/>
    <w:rsid w:val="00701258"/>
    <w:rsid w:val="00702C85"/>
    <w:rsid w:val="00703B0D"/>
    <w:rsid w:val="00704A5A"/>
    <w:rsid w:val="00704E7A"/>
    <w:rsid w:val="00707281"/>
    <w:rsid w:val="00713A06"/>
    <w:rsid w:val="00715B11"/>
    <w:rsid w:val="0071736F"/>
    <w:rsid w:val="00724DF6"/>
    <w:rsid w:val="00726A3D"/>
    <w:rsid w:val="007325BF"/>
    <w:rsid w:val="007348E5"/>
    <w:rsid w:val="007403F3"/>
    <w:rsid w:val="00740918"/>
    <w:rsid w:val="007426F8"/>
    <w:rsid w:val="007443F6"/>
    <w:rsid w:val="00744B62"/>
    <w:rsid w:val="00745770"/>
    <w:rsid w:val="00746D3E"/>
    <w:rsid w:val="00747C63"/>
    <w:rsid w:val="00747E0C"/>
    <w:rsid w:val="00752A46"/>
    <w:rsid w:val="00757140"/>
    <w:rsid w:val="007610BA"/>
    <w:rsid w:val="007626D0"/>
    <w:rsid w:val="00764A1B"/>
    <w:rsid w:val="00766457"/>
    <w:rsid w:val="00766E2D"/>
    <w:rsid w:val="00770831"/>
    <w:rsid w:val="00770E0F"/>
    <w:rsid w:val="007711A6"/>
    <w:rsid w:val="00772F8F"/>
    <w:rsid w:val="007745A2"/>
    <w:rsid w:val="007817C5"/>
    <w:rsid w:val="00783F9B"/>
    <w:rsid w:val="00784F44"/>
    <w:rsid w:val="00787847"/>
    <w:rsid w:val="00787AAD"/>
    <w:rsid w:val="00787D57"/>
    <w:rsid w:val="00797C70"/>
    <w:rsid w:val="007A0D4C"/>
    <w:rsid w:val="007A1F36"/>
    <w:rsid w:val="007A3619"/>
    <w:rsid w:val="007A43E9"/>
    <w:rsid w:val="007A4D91"/>
    <w:rsid w:val="007A7ADC"/>
    <w:rsid w:val="007B4B4F"/>
    <w:rsid w:val="007B5B99"/>
    <w:rsid w:val="007B6ED3"/>
    <w:rsid w:val="007C214A"/>
    <w:rsid w:val="007C29E2"/>
    <w:rsid w:val="007C750E"/>
    <w:rsid w:val="007D3D11"/>
    <w:rsid w:val="007D498D"/>
    <w:rsid w:val="007D7817"/>
    <w:rsid w:val="007E2CF7"/>
    <w:rsid w:val="007E3EFD"/>
    <w:rsid w:val="007E453A"/>
    <w:rsid w:val="007E6A12"/>
    <w:rsid w:val="007F03C0"/>
    <w:rsid w:val="007F56BF"/>
    <w:rsid w:val="007F6BFB"/>
    <w:rsid w:val="00802EEB"/>
    <w:rsid w:val="008042F7"/>
    <w:rsid w:val="00805901"/>
    <w:rsid w:val="008059B0"/>
    <w:rsid w:val="00810763"/>
    <w:rsid w:val="00811B4D"/>
    <w:rsid w:val="00815A2C"/>
    <w:rsid w:val="008171A7"/>
    <w:rsid w:val="00823CD1"/>
    <w:rsid w:val="00824971"/>
    <w:rsid w:val="00825B0A"/>
    <w:rsid w:val="00826617"/>
    <w:rsid w:val="008270DF"/>
    <w:rsid w:val="008274A9"/>
    <w:rsid w:val="008277EF"/>
    <w:rsid w:val="00832FB3"/>
    <w:rsid w:val="00833AA6"/>
    <w:rsid w:val="008369E9"/>
    <w:rsid w:val="008455FC"/>
    <w:rsid w:val="008457CC"/>
    <w:rsid w:val="0084666B"/>
    <w:rsid w:val="0084782B"/>
    <w:rsid w:val="0085018D"/>
    <w:rsid w:val="008503CA"/>
    <w:rsid w:val="008545BA"/>
    <w:rsid w:val="00856FEE"/>
    <w:rsid w:val="008574C9"/>
    <w:rsid w:val="0086055F"/>
    <w:rsid w:val="0086265E"/>
    <w:rsid w:val="00863863"/>
    <w:rsid w:val="008657CD"/>
    <w:rsid w:val="00866EE4"/>
    <w:rsid w:val="008672C7"/>
    <w:rsid w:val="00867CFB"/>
    <w:rsid w:val="008734E9"/>
    <w:rsid w:val="008754F2"/>
    <w:rsid w:val="00876E57"/>
    <w:rsid w:val="0088004D"/>
    <w:rsid w:val="00881895"/>
    <w:rsid w:val="008821F2"/>
    <w:rsid w:val="008828CF"/>
    <w:rsid w:val="0088521D"/>
    <w:rsid w:val="00885A4C"/>
    <w:rsid w:val="008873C0"/>
    <w:rsid w:val="00891776"/>
    <w:rsid w:val="0089199C"/>
    <w:rsid w:val="0089301E"/>
    <w:rsid w:val="00894421"/>
    <w:rsid w:val="0089781B"/>
    <w:rsid w:val="008A3789"/>
    <w:rsid w:val="008A3ED6"/>
    <w:rsid w:val="008A6C21"/>
    <w:rsid w:val="008A6D01"/>
    <w:rsid w:val="008A79DC"/>
    <w:rsid w:val="008A7E0F"/>
    <w:rsid w:val="008B0AD2"/>
    <w:rsid w:val="008B0B85"/>
    <w:rsid w:val="008B14EF"/>
    <w:rsid w:val="008B2E08"/>
    <w:rsid w:val="008B3599"/>
    <w:rsid w:val="008B4146"/>
    <w:rsid w:val="008B6641"/>
    <w:rsid w:val="008B6753"/>
    <w:rsid w:val="008C0145"/>
    <w:rsid w:val="008C1E47"/>
    <w:rsid w:val="008C22A3"/>
    <w:rsid w:val="008C27C5"/>
    <w:rsid w:val="008C2FD0"/>
    <w:rsid w:val="008C483C"/>
    <w:rsid w:val="008C64DE"/>
    <w:rsid w:val="008C778C"/>
    <w:rsid w:val="008D0365"/>
    <w:rsid w:val="008D14BC"/>
    <w:rsid w:val="008D211F"/>
    <w:rsid w:val="008D41A4"/>
    <w:rsid w:val="008D53F9"/>
    <w:rsid w:val="008D6269"/>
    <w:rsid w:val="008E57DA"/>
    <w:rsid w:val="008E6352"/>
    <w:rsid w:val="008E7330"/>
    <w:rsid w:val="008F007B"/>
    <w:rsid w:val="008F18CA"/>
    <w:rsid w:val="008F304A"/>
    <w:rsid w:val="008F4050"/>
    <w:rsid w:val="008F542E"/>
    <w:rsid w:val="008F78CB"/>
    <w:rsid w:val="009006A0"/>
    <w:rsid w:val="0090373E"/>
    <w:rsid w:val="00903829"/>
    <w:rsid w:val="0091038D"/>
    <w:rsid w:val="009111A1"/>
    <w:rsid w:val="00913526"/>
    <w:rsid w:val="00913930"/>
    <w:rsid w:val="00913F92"/>
    <w:rsid w:val="0092070B"/>
    <w:rsid w:val="00921F8B"/>
    <w:rsid w:val="0092491A"/>
    <w:rsid w:val="0092555E"/>
    <w:rsid w:val="009266AC"/>
    <w:rsid w:val="00926CD8"/>
    <w:rsid w:val="00927416"/>
    <w:rsid w:val="009304B9"/>
    <w:rsid w:val="00931C59"/>
    <w:rsid w:val="00932D14"/>
    <w:rsid w:val="00933ECE"/>
    <w:rsid w:val="00934F0B"/>
    <w:rsid w:val="00936141"/>
    <w:rsid w:val="00936FF6"/>
    <w:rsid w:val="009372B4"/>
    <w:rsid w:val="009416F8"/>
    <w:rsid w:val="00941B18"/>
    <w:rsid w:val="00946DAF"/>
    <w:rsid w:val="00950B79"/>
    <w:rsid w:val="00954AED"/>
    <w:rsid w:val="0095772D"/>
    <w:rsid w:val="00960EB9"/>
    <w:rsid w:val="00962F00"/>
    <w:rsid w:val="00963901"/>
    <w:rsid w:val="00963A22"/>
    <w:rsid w:val="0096481A"/>
    <w:rsid w:val="00965F88"/>
    <w:rsid w:val="00972DD1"/>
    <w:rsid w:val="00980742"/>
    <w:rsid w:val="009813ED"/>
    <w:rsid w:val="009828AD"/>
    <w:rsid w:val="00984C6E"/>
    <w:rsid w:val="00984D0A"/>
    <w:rsid w:val="00985FC4"/>
    <w:rsid w:val="00986A7C"/>
    <w:rsid w:val="009875F9"/>
    <w:rsid w:val="009906C2"/>
    <w:rsid w:val="00991FFF"/>
    <w:rsid w:val="00992FA0"/>
    <w:rsid w:val="00994846"/>
    <w:rsid w:val="00994FD2"/>
    <w:rsid w:val="00996909"/>
    <w:rsid w:val="00996A3F"/>
    <w:rsid w:val="009A00F3"/>
    <w:rsid w:val="009A4356"/>
    <w:rsid w:val="009A572B"/>
    <w:rsid w:val="009A5D94"/>
    <w:rsid w:val="009A7BE9"/>
    <w:rsid w:val="009B026D"/>
    <w:rsid w:val="009B0442"/>
    <w:rsid w:val="009B1DC1"/>
    <w:rsid w:val="009B32DF"/>
    <w:rsid w:val="009B73B4"/>
    <w:rsid w:val="009C263B"/>
    <w:rsid w:val="009C28C0"/>
    <w:rsid w:val="009C5331"/>
    <w:rsid w:val="009C63B5"/>
    <w:rsid w:val="009D3493"/>
    <w:rsid w:val="009D69AB"/>
    <w:rsid w:val="009D6FEE"/>
    <w:rsid w:val="009E2B79"/>
    <w:rsid w:val="009E349C"/>
    <w:rsid w:val="009E3E0D"/>
    <w:rsid w:val="009E57E4"/>
    <w:rsid w:val="009E74EE"/>
    <w:rsid w:val="009E7665"/>
    <w:rsid w:val="009F2804"/>
    <w:rsid w:val="009F2A94"/>
    <w:rsid w:val="009F5FCB"/>
    <w:rsid w:val="00A01151"/>
    <w:rsid w:val="00A04B32"/>
    <w:rsid w:val="00A1018E"/>
    <w:rsid w:val="00A10BA7"/>
    <w:rsid w:val="00A15283"/>
    <w:rsid w:val="00A15526"/>
    <w:rsid w:val="00A15F09"/>
    <w:rsid w:val="00A20EDC"/>
    <w:rsid w:val="00A2280A"/>
    <w:rsid w:val="00A22C16"/>
    <w:rsid w:val="00A23789"/>
    <w:rsid w:val="00A242F7"/>
    <w:rsid w:val="00A30578"/>
    <w:rsid w:val="00A3132D"/>
    <w:rsid w:val="00A32ADD"/>
    <w:rsid w:val="00A33850"/>
    <w:rsid w:val="00A34267"/>
    <w:rsid w:val="00A3537D"/>
    <w:rsid w:val="00A3786C"/>
    <w:rsid w:val="00A40520"/>
    <w:rsid w:val="00A430D0"/>
    <w:rsid w:val="00A430D8"/>
    <w:rsid w:val="00A439FA"/>
    <w:rsid w:val="00A44087"/>
    <w:rsid w:val="00A45B74"/>
    <w:rsid w:val="00A4621D"/>
    <w:rsid w:val="00A46DE5"/>
    <w:rsid w:val="00A47159"/>
    <w:rsid w:val="00A526AE"/>
    <w:rsid w:val="00A54DC4"/>
    <w:rsid w:val="00A56832"/>
    <w:rsid w:val="00A627B8"/>
    <w:rsid w:val="00A65D93"/>
    <w:rsid w:val="00A66F0C"/>
    <w:rsid w:val="00A7097B"/>
    <w:rsid w:val="00A715D8"/>
    <w:rsid w:val="00A71F34"/>
    <w:rsid w:val="00A7304F"/>
    <w:rsid w:val="00A735B1"/>
    <w:rsid w:val="00A7492F"/>
    <w:rsid w:val="00A7766F"/>
    <w:rsid w:val="00A84D5C"/>
    <w:rsid w:val="00A87E9E"/>
    <w:rsid w:val="00A92E18"/>
    <w:rsid w:val="00A93284"/>
    <w:rsid w:val="00A94650"/>
    <w:rsid w:val="00A94B44"/>
    <w:rsid w:val="00A9742A"/>
    <w:rsid w:val="00AA0C09"/>
    <w:rsid w:val="00AA10B0"/>
    <w:rsid w:val="00AA13BF"/>
    <w:rsid w:val="00AA3D7B"/>
    <w:rsid w:val="00AB1762"/>
    <w:rsid w:val="00AB3A86"/>
    <w:rsid w:val="00AB5F4A"/>
    <w:rsid w:val="00AC0F18"/>
    <w:rsid w:val="00AC31E8"/>
    <w:rsid w:val="00AC3621"/>
    <w:rsid w:val="00AC591E"/>
    <w:rsid w:val="00AD184C"/>
    <w:rsid w:val="00AD2A62"/>
    <w:rsid w:val="00AD35EA"/>
    <w:rsid w:val="00AD4000"/>
    <w:rsid w:val="00AD42B6"/>
    <w:rsid w:val="00AE4A62"/>
    <w:rsid w:val="00AE6C84"/>
    <w:rsid w:val="00AE7A8C"/>
    <w:rsid w:val="00AF0196"/>
    <w:rsid w:val="00AF08D6"/>
    <w:rsid w:val="00AF2353"/>
    <w:rsid w:val="00AF4743"/>
    <w:rsid w:val="00AF7322"/>
    <w:rsid w:val="00B021B1"/>
    <w:rsid w:val="00B04DCF"/>
    <w:rsid w:val="00B07357"/>
    <w:rsid w:val="00B105E9"/>
    <w:rsid w:val="00B1102F"/>
    <w:rsid w:val="00B11D7E"/>
    <w:rsid w:val="00B12436"/>
    <w:rsid w:val="00B12E2B"/>
    <w:rsid w:val="00B17E29"/>
    <w:rsid w:val="00B213D6"/>
    <w:rsid w:val="00B21856"/>
    <w:rsid w:val="00B26F4B"/>
    <w:rsid w:val="00B31489"/>
    <w:rsid w:val="00B34A74"/>
    <w:rsid w:val="00B34BEB"/>
    <w:rsid w:val="00B34F4C"/>
    <w:rsid w:val="00B35445"/>
    <w:rsid w:val="00B35B41"/>
    <w:rsid w:val="00B37F77"/>
    <w:rsid w:val="00B43085"/>
    <w:rsid w:val="00B45032"/>
    <w:rsid w:val="00B46ED3"/>
    <w:rsid w:val="00B5190D"/>
    <w:rsid w:val="00B540E1"/>
    <w:rsid w:val="00B543F0"/>
    <w:rsid w:val="00B54E52"/>
    <w:rsid w:val="00B558D5"/>
    <w:rsid w:val="00B55FEB"/>
    <w:rsid w:val="00B569B0"/>
    <w:rsid w:val="00B57866"/>
    <w:rsid w:val="00B60ACB"/>
    <w:rsid w:val="00B61B6C"/>
    <w:rsid w:val="00B63AFE"/>
    <w:rsid w:val="00B6622F"/>
    <w:rsid w:val="00B66FA6"/>
    <w:rsid w:val="00B67E5C"/>
    <w:rsid w:val="00B7196C"/>
    <w:rsid w:val="00B7413B"/>
    <w:rsid w:val="00B749B2"/>
    <w:rsid w:val="00B750EE"/>
    <w:rsid w:val="00B761EE"/>
    <w:rsid w:val="00B76CAE"/>
    <w:rsid w:val="00B76FC1"/>
    <w:rsid w:val="00B81F08"/>
    <w:rsid w:val="00B834BF"/>
    <w:rsid w:val="00B85776"/>
    <w:rsid w:val="00B85F6A"/>
    <w:rsid w:val="00B86478"/>
    <w:rsid w:val="00B90C67"/>
    <w:rsid w:val="00B92083"/>
    <w:rsid w:val="00B92528"/>
    <w:rsid w:val="00B94F0D"/>
    <w:rsid w:val="00B9500D"/>
    <w:rsid w:val="00B965BF"/>
    <w:rsid w:val="00B97C7D"/>
    <w:rsid w:val="00BA0379"/>
    <w:rsid w:val="00BA20D0"/>
    <w:rsid w:val="00BA2757"/>
    <w:rsid w:val="00BA63EB"/>
    <w:rsid w:val="00BA6445"/>
    <w:rsid w:val="00BA73C2"/>
    <w:rsid w:val="00BB01D3"/>
    <w:rsid w:val="00BB14E5"/>
    <w:rsid w:val="00BB2F1A"/>
    <w:rsid w:val="00BB2F5A"/>
    <w:rsid w:val="00BB59D1"/>
    <w:rsid w:val="00BB67B5"/>
    <w:rsid w:val="00BC1B01"/>
    <w:rsid w:val="00BC4516"/>
    <w:rsid w:val="00BD2899"/>
    <w:rsid w:val="00BD4E5E"/>
    <w:rsid w:val="00BD51B1"/>
    <w:rsid w:val="00BD71B2"/>
    <w:rsid w:val="00BD7DB8"/>
    <w:rsid w:val="00BE0523"/>
    <w:rsid w:val="00BE2444"/>
    <w:rsid w:val="00BE3369"/>
    <w:rsid w:val="00BE47B7"/>
    <w:rsid w:val="00BE5F59"/>
    <w:rsid w:val="00BE7098"/>
    <w:rsid w:val="00BF2C13"/>
    <w:rsid w:val="00BF2C6D"/>
    <w:rsid w:val="00BF3256"/>
    <w:rsid w:val="00BF3389"/>
    <w:rsid w:val="00BF45E1"/>
    <w:rsid w:val="00C00F52"/>
    <w:rsid w:val="00C05445"/>
    <w:rsid w:val="00C066A7"/>
    <w:rsid w:val="00C06C4F"/>
    <w:rsid w:val="00C07DB7"/>
    <w:rsid w:val="00C10049"/>
    <w:rsid w:val="00C113AD"/>
    <w:rsid w:val="00C125D2"/>
    <w:rsid w:val="00C140AC"/>
    <w:rsid w:val="00C14186"/>
    <w:rsid w:val="00C1482E"/>
    <w:rsid w:val="00C16E7D"/>
    <w:rsid w:val="00C16FF1"/>
    <w:rsid w:val="00C20E00"/>
    <w:rsid w:val="00C221C5"/>
    <w:rsid w:val="00C2242A"/>
    <w:rsid w:val="00C225FE"/>
    <w:rsid w:val="00C2550D"/>
    <w:rsid w:val="00C25711"/>
    <w:rsid w:val="00C26FE5"/>
    <w:rsid w:val="00C2760E"/>
    <w:rsid w:val="00C33194"/>
    <w:rsid w:val="00C33E24"/>
    <w:rsid w:val="00C34359"/>
    <w:rsid w:val="00C357E3"/>
    <w:rsid w:val="00C36428"/>
    <w:rsid w:val="00C379B8"/>
    <w:rsid w:val="00C42727"/>
    <w:rsid w:val="00C44116"/>
    <w:rsid w:val="00C44A51"/>
    <w:rsid w:val="00C45232"/>
    <w:rsid w:val="00C45716"/>
    <w:rsid w:val="00C46EFF"/>
    <w:rsid w:val="00C4746B"/>
    <w:rsid w:val="00C51AE8"/>
    <w:rsid w:val="00C521B8"/>
    <w:rsid w:val="00C5534C"/>
    <w:rsid w:val="00C5647D"/>
    <w:rsid w:val="00C60357"/>
    <w:rsid w:val="00C632F7"/>
    <w:rsid w:val="00C63821"/>
    <w:rsid w:val="00C654AE"/>
    <w:rsid w:val="00C655DE"/>
    <w:rsid w:val="00C66968"/>
    <w:rsid w:val="00C67353"/>
    <w:rsid w:val="00C7163A"/>
    <w:rsid w:val="00C73B8F"/>
    <w:rsid w:val="00C77680"/>
    <w:rsid w:val="00C80AF2"/>
    <w:rsid w:val="00C81298"/>
    <w:rsid w:val="00C815B4"/>
    <w:rsid w:val="00C819B5"/>
    <w:rsid w:val="00C838C8"/>
    <w:rsid w:val="00C84065"/>
    <w:rsid w:val="00C85B14"/>
    <w:rsid w:val="00C8665B"/>
    <w:rsid w:val="00C86FAF"/>
    <w:rsid w:val="00C873D1"/>
    <w:rsid w:val="00C93C0B"/>
    <w:rsid w:val="00C96040"/>
    <w:rsid w:val="00C96AEC"/>
    <w:rsid w:val="00C96B69"/>
    <w:rsid w:val="00CA13D1"/>
    <w:rsid w:val="00CA3E15"/>
    <w:rsid w:val="00CA5018"/>
    <w:rsid w:val="00CA5C6C"/>
    <w:rsid w:val="00CA5CAD"/>
    <w:rsid w:val="00CA7405"/>
    <w:rsid w:val="00CA7CF9"/>
    <w:rsid w:val="00CB0118"/>
    <w:rsid w:val="00CB15CC"/>
    <w:rsid w:val="00CB2A89"/>
    <w:rsid w:val="00CB31DC"/>
    <w:rsid w:val="00CB65D0"/>
    <w:rsid w:val="00CC1790"/>
    <w:rsid w:val="00CC2B99"/>
    <w:rsid w:val="00CC488C"/>
    <w:rsid w:val="00CC6F2E"/>
    <w:rsid w:val="00CC7205"/>
    <w:rsid w:val="00CD1D27"/>
    <w:rsid w:val="00CD2D3A"/>
    <w:rsid w:val="00CD31B1"/>
    <w:rsid w:val="00CD34FE"/>
    <w:rsid w:val="00CD51E6"/>
    <w:rsid w:val="00CD634E"/>
    <w:rsid w:val="00CD70A3"/>
    <w:rsid w:val="00CD7A15"/>
    <w:rsid w:val="00CE038B"/>
    <w:rsid w:val="00CE3DD6"/>
    <w:rsid w:val="00CE593C"/>
    <w:rsid w:val="00CF122C"/>
    <w:rsid w:val="00CF122F"/>
    <w:rsid w:val="00CF53F8"/>
    <w:rsid w:val="00CF6C85"/>
    <w:rsid w:val="00D017D4"/>
    <w:rsid w:val="00D11393"/>
    <w:rsid w:val="00D131C7"/>
    <w:rsid w:val="00D13692"/>
    <w:rsid w:val="00D20BF5"/>
    <w:rsid w:val="00D2386C"/>
    <w:rsid w:val="00D241AB"/>
    <w:rsid w:val="00D2732B"/>
    <w:rsid w:val="00D30D44"/>
    <w:rsid w:val="00D30E4F"/>
    <w:rsid w:val="00D31CEE"/>
    <w:rsid w:val="00D3370D"/>
    <w:rsid w:val="00D3412B"/>
    <w:rsid w:val="00D3759B"/>
    <w:rsid w:val="00D37DC4"/>
    <w:rsid w:val="00D40BF5"/>
    <w:rsid w:val="00D40DF1"/>
    <w:rsid w:val="00D4169A"/>
    <w:rsid w:val="00D416E7"/>
    <w:rsid w:val="00D41947"/>
    <w:rsid w:val="00D42BCC"/>
    <w:rsid w:val="00D45332"/>
    <w:rsid w:val="00D4634D"/>
    <w:rsid w:val="00D5030C"/>
    <w:rsid w:val="00D54501"/>
    <w:rsid w:val="00D605FC"/>
    <w:rsid w:val="00D64B79"/>
    <w:rsid w:val="00D64E83"/>
    <w:rsid w:val="00D651D9"/>
    <w:rsid w:val="00D66088"/>
    <w:rsid w:val="00D71334"/>
    <w:rsid w:val="00D71A68"/>
    <w:rsid w:val="00D72B9E"/>
    <w:rsid w:val="00D7428A"/>
    <w:rsid w:val="00D7543C"/>
    <w:rsid w:val="00D80417"/>
    <w:rsid w:val="00D80A77"/>
    <w:rsid w:val="00D83157"/>
    <w:rsid w:val="00D83221"/>
    <w:rsid w:val="00D862F3"/>
    <w:rsid w:val="00D91405"/>
    <w:rsid w:val="00D91D6B"/>
    <w:rsid w:val="00D92A6F"/>
    <w:rsid w:val="00D9374D"/>
    <w:rsid w:val="00D9420B"/>
    <w:rsid w:val="00D949F8"/>
    <w:rsid w:val="00DA09E7"/>
    <w:rsid w:val="00DA1303"/>
    <w:rsid w:val="00DA1EC2"/>
    <w:rsid w:val="00DA3F61"/>
    <w:rsid w:val="00DA7256"/>
    <w:rsid w:val="00DB0C01"/>
    <w:rsid w:val="00DB446E"/>
    <w:rsid w:val="00DB5FE7"/>
    <w:rsid w:val="00DB6F44"/>
    <w:rsid w:val="00DC055B"/>
    <w:rsid w:val="00DC06C8"/>
    <w:rsid w:val="00DC205A"/>
    <w:rsid w:val="00DC4EA9"/>
    <w:rsid w:val="00DD0A54"/>
    <w:rsid w:val="00DD1CD8"/>
    <w:rsid w:val="00DD3C0A"/>
    <w:rsid w:val="00DD4545"/>
    <w:rsid w:val="00DD4C69"/>
    <w:rsid w:val="00DE1564"/>
    <w:rsid w:val="00DE15C7"/>
    <w:rsid w:val="00DE1D08"/>
    <w:rsid w:val="00DE2729"/>
    <w:rsid w:val="00DE31AC"/>
    <w:rsid w:val="00DE3643"/>
    <w:rsid w:val="00DE3B68"/>
    <w:rsid w:val="00DE4A7E"/>
    <w:rsid w:val="00DE5A77"/>
    <w:rsid w:val="00DE7D00"/>
    <w:rsid w:val="00DF0537"/>
    <w:rsid w:val="00DF2B5F"/>
    <w:rsid w:val="00DF2C74"/>
    <w:rsid w:val="00DF35AC"/>
    <w:rsid w:val="00DF545B"/>
    <w:rsid w:val="00DF5D44"/>
    <w:rsid w:val="00DF722E"/>
    <w:rsid w:val="00DF7E89"/>
    <w:rsid w:val="00E0049B"/>
    <w:rsid w:val="00E0336E"/>
    <w:rsid w:val="00E03A77"/>
    <w:rsid w:val="00E04AB9"/>
    <w:rsid w:val="00E05E45"/>
    <w:rsid w:val="00E060D0"/>
    <w:rsid w:val="00E078B7"/>
    <w:rsid w:val="00E12B55"/>
    <w:rsid w:val="00E141E4"/>
    <w:rsid w:val="00E152CB"/>
    <w:rsid w:val="00E2013E"/>
    <w:rsid w:val="00E207B4"/>
    <w:rsid w:val="00E22218"/>
    <w:rsid w:val="00E236E6"/>
    <w:rsid w:val="00E23C5C"/>
    <w:rsid w:val="00E258D6"/>
    <w:rsid w:val="00E27515"/>
    <w:rsid w:val="00E27949"/>
    <w:rsid w:val="00E30B5A"/>
    <w:rsid w:val="00E30E98"/>
    <w:rsid w:val="00E34088"/>
    <w:rsid w:val="00E3438C"/>
    <w:rsid w:val="00E37C46"/>
    <w:rsid w:val="00E40AC3"/>
    <w:rsid w:val="00E51D80"/>
    <w:rsid w:val="00E523CF"/>
    <w:rsid w:val="00E54ED2"/>
    <w:rsid w:val="00E55D48"/>
    <w:rsid w:val="00E65102"/>
    <w:rsid w:val="00E653AE"/>
    <w:rsid w:val="00E6708E"/>
    <w:rsid w:val="00E7322D"/>
    <w:rsid w:val="00E75963"/>
    <w:rsid w:val="00E75E04"/>
    <w:rsid w:val="00E773E7"/>
    <w:rsid w:val="00E85B39"/>
    <w:rsid w:val="00E868B1"/>
    <w:rsid w:val="00E86967"/>
    <w:rsid w:val="00E879D4"/>
    <w:rsid w:val="00E903D2"/>
    <w:rsid w:val="00E90853"/>
    <w:rsid w:val="00E90BEA"/>
    <w:rsid w:val="00E91B4F"/>
    <w:rsid w:val="00E92623"/>
    <w:rsid w:val="00E94E13"/>
    <w:rsid w:val="00EA0580"/>
    <w:rsid w:val="00EA1880"/>
    <w:rsid w:val="00EA60FE"/>
    <w:rsid w:val="00EB2A02"/>
    <w:rsid w:val="00EB32E2"/>
    <w:rsid w:val="00EB7983"/>
    <w:rsid w:val="00EC0B18"/>
    <w:rsid w:val="00EC21BA"/>
    <w:rsid w:val="00EC229C"/>
    <w:rsid w:val="00EC64DD"/>
    <w:rsid w:val="00EC7237"/>
    <w:rsid w:val="00ED1617"/>
    <w:rsid w:val="00ED4F95"/>
    <w:rsid w:val="00EE06EF"/>
    <w:rsid w:val="00EE1FCB"/>
    <w:rsid w:val="00EE33AF"/>
    <w:rsid w:val="00EE404C"/>
    <w:rsid w:val="00EF0648"/>
    <w:rsid w:val="00EF16F6"/>
    <w:rsid w:val="00EF3341"/>
    <w:rsid w:val="00EF7497"/>
    <w:rsid w:val="00EF76EE"/>
    <w:rsid w:val="00F00F53"/>
    <w:rsid w:val="00F074A2"/>
    <w:rsid w:val="00F10936"/>
    <w:rsid w:val="00F112D6"/>
    <w:rsid w:val="00F147E6"/>
    <w:rsid w:val="00F14ACF"/>
    <w:rsid w:val="00F152AB"/>
    <w:rsid w:val="00F159F6"/>
    <w:rsid w:val="00F213E7"/>
    <w:rsid w:val="00F21479"/>
    <w:rsid w:val="00F23A48"/>
    <w:rsid w:val="00F23ADE"/>
    <w:rsid w:val="00F2734A"/>
    <w:rsid w:val="00F30D46"/>
    <w:rsid w:val="00F314DE"/>
    <w:rsid w:val="00F31E29"/>
    <w:rsid w:val="00F31FC0"/>
    <w:rsid w:val="00F3229A"/>
    <w:rsid w:val="00F32A46"/>
    <w:rsid w:val="00F35017"/>
    <w:rsid w:val="00F42F5B"/>
    <w:rsid w:val="00F43DDD"/>
    <w:rsid w:val="00F44CB3"/>
    <w:rsid w:val="00F4556E"/>
    <w:rsid w:val="00F505CC"/>
    <w:rsid w:val="00F511D6"/>
    <w:rsid w:val="00F515ED"/>
    <w:rsid w:val="00F554B6"/>
    <w:rsid w:val="00F55E36"/>
    <w:rsid w:val="00F571DD"/>
    <w:rsid w:val="00F57808"/>
    <w:rsid w:val="00F57C11"/>
    <w:rsid w:val="00F615A5"/>
    <w:rsid w:val="00F62D47"/>
    <w:rsid w:val="00F6380A"/>
    <w:rsid w:val="00F67217"/>
    <w:rsid w:val="00F67E3D"/>
    <w:rsid w:val="00F7032E"/>
    <w:rsid w:val="00F72121"/>
    <w:rsid w:val="00F72A57"/>
    <w:rsid w:val="00F73291"/>
    <w:rsid w:val="00F73A97"/>
    <w:rsid w:val="00F73D98"/>
    <w:rsid w:val="00F76249"/>
    <w:rsid w:val="00F76870"/>
    <w:rsid w:val="00F82037"/>
    <w:rsid w:val="00F82E6E"/>
    <w:rsid w:val="00F83F86"/>
    <w:rsid w:val="00F843EA"/>
    <w:rsid w:val="00F917E8"/>
    <w:rsid w:val="00F92268"/>
    <w:rsid w:val="00F965AF"/>
    <w:rsid w:val="00F96E3B"/>
    <w:rsid w:val="00FA0699"/>
    <w:rsid w:val="00FA0997"/>
    <w:rsid w:val="00FA3364"/>
    <w:rsid w:val="00FA54C5"/>
    <w:rsid w:val="00FA6478"/>
    <w:rsid w:val="00FA6EA4"/>
    <w:rsid w:val="00FA775B"/>
    <w:rsid w:val="00FB015A"/>
    <w:rsid w:val="00FB115C"/>
    <w:rsid w:val="00FB199C"/>
    <w:rsid w:val="00FB34B7"/>
    <w:rsid w:val="00FB4241"/>
    <w:rsid w:val="00FB4490"/>
    <w:rsid w:val="00FB6E05"/>
    <w:rsid w:val="00FC0477"/>
    <w:rsid w:val="00FC2993"/>
    <w:rsid w:val="00FC2DB9"/>
    <w:rsid w:val="00FC5F5E"/>
    <w:rsid w:val="00FD05D1"/>
    <w:rsid w:val="00FD21B4"/>
    <w:rsid w:val="00FD28F9"/>
    <w:rsid w:val="00FD39D3"/>
    <w:rsid w:val="00FE2C73"/>
    <w:rsid w:val="00FE2EF9"/>
    <w:rsid w:val="00FE4727"/>
    <w:rsid w:val="00FE4BAC"/>
    <w:rsid w:val="00FE571F"/>
    <w:rsid w:val="00FE6DE9"/>
    <w:rsid w:val="00FE7966"/>
    <w:rsid w:val="00FF0472"/>
    <w:rsid w:val="00FF0D2A"/>
    <w:rsid w:val="00FF117F"/>
    <w:rsid w:val="00FF246A"/>
    <w:rsid w:val="00FF6437"/>
    <w:rsid w:val="00FF77A1"/>
    <w:rsid w:val="00FF78F6"/>
    <w:rsid w:val="02E003C5"/>
    <w:rsid w:val="02FF6C95"/>
    <w:rsid w:val="05EB29A5"/>
    <w:rsid w:val="07B5012E"/>
    <w:rsid w:val="08781212"/>
    <w:rsid w:val="0BA54A32"/>
    <w:rsid w:val="0BE83ECA"/>
    <w:rsid w:val="0BE86D4E"/>
    <w:rsid w:val="0C310E3E"/>
    <w:rsid w:val="0C35153B"/>
    <w:rsid w:val="0DA561D2"/>
    <w:rsid w:val="0DC15D5B"/>
    <w:rsid w:val="0E3171A6"/>
    <w:rsid w:val="0E8C2983"/>
    <w:rsid w:val="0F6312AA"/>
    <w:rsid w:val="14E43FDD"/>
    <w:rsid w:val="158E77BD"/>
    <w:rsid w:val="162F1114"/>
    <w:rsid w:val="170E5125"/>
    <w:rsid w:val="1A9F12D3"/>
    <w:rsid w:val="1BE53701"/>
    <w:rsid w:val="1C2A7F54"/>
    <w:rsid w:val="1CCF4178"/>
    <w:rsid w:val="1D6844B4"/>
    <w:rsid w:val="1DBE437B"/>
    <w:rsid w:val="1EBB75CE"/>
    <w:rsid w:val="1ED22314"/>
    <w:rsid w:val="20494205"/>
    <w:rsid w:val="2095746F"/>
    <w:rsid w:val="21C80684"/>
    <w:rsid w:val="25562802"/>
    <w:rsid w:val="273F0FBB"/>
    <w:rsid w:val="27C72A80"/>
    <w:rsid w:val="27E233C2"/>
    <w:rsid w:val="29763568"/>
    <w:rsid w:val="2D6E1134"/>
    <w:rsid w:val="2E5B2B33"/>
    <w:rsid w:val="2EB624DC"/>
    <w:rsid w:val="2FE84AA4"/>
    <w:rsid w:val="30522A8E"/>
    <w:rsid w:val="318D40C2"/>
    <w:rsid w:val="334879F3"/>
    <w:rsid w:val="33624D6F"/>
    <w:rsid w:val="342F0891"/>
    <w:rsid w:val="35977D3B"/>
    <w:rsid w:val="36D94B9B"/>
    <w:rsid w:val="37DE3E8B"/>
    <w:rsid w:val="39FB027D"/>
    <w:rsid w:val="3A283321"/>
    <w:rsid w:val="3A52517E"/>
    <w:rsid w:val="3AB56840"/>
    <w:rsid w:val="3B767E72"/>
    <w:rsid w:val="3BAF187B"/>
    <w:rsid w:val="3D8A1298"/>
    <w:rsid w:val="3DB13E3B"/>
    <w:rsid w:val="3DCE1D88"/>
    <w:rsid w:val="3E981BF8"/>
    <w:rsid w:val="3F8403D8"/>
    <w:rsid w:val="40230BB6"/>
    <w:rsid w:val="405537CC"/>
    <w:rsid w:val="411E493E"/>
    <w:rsid w:val="41D028AB"/>
    <w:rsid w:val="43D0398D"/>
    <w:rsid w:val="45667135"/>
    <w:rsid w:val="46E32E9F"/>
    <w:rsid w:val="47641B2B"/>
    <w:rsid w:val="47CD7F1F"/>
    <w:rsid w:val="48F62585"/>
    <w:rsid w:val="4B0E0DC8"/>
    <w:rsid w:val="4DFC7C7F"/>
    <w:rsid w:val="4F413665"/>
    <w:rsid w:val="4F592071"/>
    <w:rsid w:val="4F9175E5"/>
    <w:rsid w:val="502554F0"/>
    <w:rsid w:val="506C24D8"/>
    <w:rsid w:val="550F51D5"/>
    <w:rsid w:val="555B7E46"/>
    <w:rsid w:val="558B6E5B"/>
    <w:rsid w:val="566F7C0D"/>
    <w:rsid w:val="57B9118C"/>
    <w:rsid w:val="58BC2DE9"/>
    <w:rsid w:val="5C3564DB"/>
    <w:rsid w:val="60D31E48"/>
    <w:rsid w:val="651D6886"/>
    <w:rsid w:val="67094815"/>
    <w:rsid w:val="68BF5597"/>
    <w:rsid w:val="69566308"/>
    <w:rsid w:val="6A7A3105"/>
    <w:rsid w:val="6B3510E1"/>
    <w:rsid w:val="6B3746A2"/>
    <w:rsid w:val="6B580ED5"/>
    <w:rsid w:val="6BAB09F8"/>
    <w:rsid w:val="6BCA3550"/>
    <w:rsid w:val="6BCC6F77"/>
    <w:rsid w:val="6D2F4FBD"/>
    <w:rsid w:val="6E76103F"/>
    <w:rsid w:val="6EF62979"/>
    <w:rsid w:val="6FD4146E"/>
    <w:rsid w:val="70CD1BFC"/>
    <w:rsid w:val="710B59F4"/>
    <w:rsid w:val="715C660A"/>
    <w:rsid w:val="72891F08"/>
    <w:rsid w:val="73B12054"/>
    <w:rsid w:val="740341CE"/>
    <w:rsid w:val="74651459"/>
    <w:rsid w:val="748F0377"/>
    <w:rsid w:val="74EA7F3B"/>
    <w:rsid w:val="754C58E3"/>
    <w:rsid w:val="755C498D"/>
    <w:rsid w:val="770546E4"/>
    <w:rsid w:val="795B7EA5"/>
    <w:rsid w:val="7B934359"/>
    <w:rsid w:val="7C6D6C5F"/>
    <w:rsid w:val="7C880392"/>
    <w:rsid w:val="7DAC77CE"/>
    <w:rsid w:val="7E92384F"/>
    <w:rsid w:val="7EEB4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4"/>
      <w:szCs w:val="24"/>
      <w:lang w:val="en-US" w:eastAsia="zh-CN" w:bidi="ar-SA"/>
    </w:rPr>
  </w:style>
  <w:style w:type="paragraph" w:styleId="3">
    <w:name w:val="heading 1"/>
    <w:basedOn w:val="1"/>
    <w:next w:val="1"/>
    <w:link w:val="47"/>
    <w:qFormat/>
    <w:uiPriority w:val="0"/>
    <w:pPr>
      <w:keepNext/>
      <w:keepLines/>
      <w:spacing w:before="340" w:after="330"/>
      <w:outlineLvl w:val="0"/>
    </w:pPr>
    <w:rPr>
      <w:rFonts w:ascii="华文细黑"/>
      <w:b/>
      <w:bCs/>
      <w:snapToGrid w:val="0"/>
      <w:sz w:val="28"/>
      <w:szCs w:val="44"/>
      <w:lang w:val="zh-CN"/>
    </w:rPr>
  </w:style>
  <w:style w:type="paragraph" w:styleId="4">
    <w:name w:val="heading 2"/>
    <w:basedOn w:val="1"/>
    <w:next w:val="1"/>
    <w:link w:val="48"/>
    <w:qFormat/>
    <w:uiPriority w:val="0"/>
    <w:pPr>
      <w:spacing w:before="260" w:after="260"/>
      <w:jc w:val="center"/>
      <w:outlineLvl w:val="1"/>
    </w:pPr>
    <w:rPr>
      <w:rFonts w:ascii="华文细黑" w:hAnsi="Arial"/>
      <w:b/>
      <w:bCs/>
      <w:sz w:val="44"/>
      <w:szCs w:val="32"/>
      <w:lang w:val="zh-CN"/>
    </w:rPr>
  </w:style>
  <w:style w:type="paragraph" w:styleId="5">
    <w:name w:val="heading 3"/>
    <w:basedOn w:val="1"/>
    <w:next w:val="1"/>
    <w:link w:val="49"/>
    <w:qFormat/>
    <w:uiPriority w:val="0"/>
    <w:pPr>
      <w:keepNext/>
      <w:keepLines/>
      <w:spacing w:before="260" w:after="260" w:line="416" w:lineRule="auto"/>
      <w:outlineLvl w:val="2"/>
    </w:pPr>
    <w:rPr>
      <w:rFonts w:eastAsia="华文细黑"/>
      <w:bCs/>
      <w:sz w:val="36"/>
      <w:szCs w:val="32"/>
      <w:lang w:val="zh-CN"/>
    </w:rPr>
  </w:style>
  <w:style w:type="paragraph" w:styleId="6">
    <w:name w:val="heading 4"/>
    <w:basedOn w:val="1"/>
    <w:next w:val="1"/>
    <w:link w:val="50"/>
    <w:qFormat/>
    <w:uiPriority w:val="0"/>
    <w:pPr>
      <w:keepNext/>
      <w:keepLines/>
      <w:spacing w:before="280" w:after="290" w:line="376" w:lineRule="auto"/>
      <w:outlineLvl w:val="3"/>
    </w:pPr>
    <w:rPr>
      <w:rFonts w:ascii="Arial" w:hAnsi="Arial" w:eastAsia="黑体"/>
      <w:b/>
      <w:bCs/>
      <w:sz w:val="28"/>
      <w:szCs w:val="28"/>
      <w:lang w:val="zh-CN"/>
    </w:rPr>
  </w:style>
  <w:style w:type="paragraph" w:styleId="7">
    <w:name w:val="heading 5"/>
    <w:basedOn w:val="1"/>
    <w:next w:val="1"/>
    <w:link w:val="51"/>
    <w:qFormat/>
    <w:uiPriority w:val="0"/>
    <w:pPr>
      <w:keepNext/>
      <w:keepLines/>
      <w:spacing w:before="280" w:after="290" w:line="376" w:lineRule="auto"/>
      <w:outlineLvl w:val="4"/>
    </w:pPr>
    <w:rPr>
      <w:b/>
      <w:bCs/>
      <w:sz w:val="28"/>
      <w:szCs w:val="28"/>
      <w:lang w:val="zh-CN"/>
    </w:rPr>
  </w:style>
  <w:style w:type="paragraph" w:styleId="8">
    <w:name w:val="heading 6"/>
    <w:basedOn w:val="1"/>
    <w:next w:val="1"/>
    <w:link w:val="52"/>
    <w:qFormat/>
    <w:uiPriority w:val="0"/>
    <w:pPr>
      <w:keepNext/>
      <w:keepLines/>
      <w:spacing w:before="240" w:after="64" w:line="320" w:lineRule="auto"/>
      <w:outlineLvl w:val="5"/>
    </w:pPr>
    <w:rPr>
      <w:rFonts w:ascii="Arial" w:hAnsi="Arial" w:eastAsia="黑体"/>
      <w:b/>
      <w:bCs/>
      <w:lang w:val="zh-CN"/>
    </w:rPr>
  </w:style>
  <w:style w:type="paragraph" w:styleId="9">
    <w:name w:val="heading 7"/>
    <w:basedOn w:val="1"/>
    <w:next w:val="1"/>
    <w:link w:val="53"/>
    <w:qFormat/>
    <w:uiPriority w:val="0"/>
    <w:pPr>
      <w:keepNext/>
      <w:keepLines/>
      <w:spacing w:before="240" w:after="64" w:line="320" w:lineRule="auto"/>
      <w:outlineLvl w:val="6"/>
    </w:pPr>
    <w:rPr>
      <w:b/>
      <w:bCs/>
      <w:lang w:val="zh-CN"/>
    </w:rPr>
  </w:style>
  <w:style w:type="paragraph" w:styleId="10">
    <w:name w:val="heading 8"/>
    <w:basedOn w:val="1"/>
    <w:next w:val="1"/>
    <w:link w:val="54"/>
    <w:qFormat/>
    <w:uiPriority w:val="0"/>
    <w:pPr>
      <w:keepNext/>
      <w:keepLines/>
      <w:spacing w:before="240" w:after="64" w:line="320" w:lineRule="auto"/>
      <w:outlineLvl w:val="7"/>
    </w:pPr>
    <w:rPr>
      <w:rFonts w:ascii="Arial" w:hAnsi="Arial" w:eastAsia="黑体"/>
      <w:lang w:val="zh-CN"/>
    </w:rPr>
  </w:style>
  <w:style w:type="paragraph" w:styleId="11">
    <w:name w:val="heading 9"/>
    <w:basedOn w:val="1"/>
    <w:next w:val="1"/>
    <w:link w:val="55"/>
    <w:qFormat/>
    <w:uiPriority w:val="0"/>
    <w:pPr>
      <w:keepNext/>
      <w:keepLines/>
      <w:spacing w:before="240" w:after="64" w:line="320" w:lineRule="auto"/>
      <w:outlineLvl w:val="8"/>
    </w:pPr>
    <w:rPr>
      <w:rFonts w:ascii="Arial" w:hAnsi="Arial" w:eastAsia="黑体"/>
      <w:szCs w:val="21"/>
      <w:lang w:val="zh-CN"/>
    </w:rPr>
  </w:style>
  <w:style w:type="character" w:default="1" w:styleId="41">
    <w:name w:val="Default Paragraph Font"/>
    <w:semiHidden/>
    <w:unhideWhenUsed/>
    <w:qFormat/>
    <w:uiPriority w:val="1"/>
  </w:style>
  <w:style w:type="table" w:default="1" w:styleId="3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68"/>
    <w:qFormat/>
    <w:uiPriority w:val="0"/>
    <w:pPr>
      <w:spacing w:line="320" w:lineRule="exact"/>
    </w:pPr>
    <w:rPr>
      <w:b/>
      <w:bCs/>
    </w:rPr>
  </w:style>
  <w:style w:type="paragraph" w:styleId="12">
    <w:name w:val="toc 7"/>
    <w:basedOn w:val="1"/>
    <w:next w:val="1"/>
    <w:qFormat/>
    <w:uiPriority w:val="39"/>
    <w:pPr>
      <w:ind w:left="1440"/>
    </w:pPr>
    <w:rPr>
      <w:sz w:val="18"/>
      <w:szCs w:val="18"/>
    </w:rPr>
  </w:style>
  <w:style w:type="paragraph" w:styleId="13">
    <w:name w:val="Normal Indent"/>
    <w:basedOn w:val="1"/>
    <w:qFormat/>
    <w:uiPriority w:val="0"/>
    <w:pPr>
      <w:ind w:firstLine="420"/>
    </w:pPr>
    <w:rPr>
      <w:szCs w:val="20"/>
    </w:rPr>
  </w:style>
  <w:style w:type="paragraph" w:styleId="14">
    <w:name w:val="Document Map"/>
    <w:basedOn w:val="1"/>
    <w:link w:val="59"/>
    <w:qFormat/>
    <w:uiPriority w:val="0"/>
    <w:pPr>
      <w:shd w:val="clear" w:color="auto" w:fill="000080"/>
    </w:pPr>
    <w:rPr>
      <w:rFonts w:eastAsiaTheme="minorEastAsia" w:cstheme="minorBidi"/>
    </w:rPr>
  </w:style>
  <w:style w:type="paragraph" w:styleId="15">
    <w:name w:val="annotation text"/>
    <w:basedOn w:val="1"/>
    <w:link w:val="56"/>
    <w:qFormat/>
    <w:uiPriority w:val="0"/>
    <w:rPr>
      <w:rFonts w:eastAsiaTheme="minorEastAsia" w:cstheme="minorBidi"/>
    </w:rPr>
  </w:style>
  <w:style w:type="paragraph" w:styleId="16">
    <w:name w:val="Body Text Indent"/>
    <w:basedOn w:val="1"/>
    <w:link w:val="70"/>
    <w:qFormat/>
    <w:uiPriority w:val="0"/>
    <w:pPr>
      <w:spacing w:line="360" w:lineRule="auto"/>
      <w:ind w:firstLine="630"/>
    </w:pPr>
    <w:rPr>
      <w:szCs w:val="20"/>
    </w:rPr>
  </w:style>
  <w:style w:type="paragraph" w:styleId="17">
    <w:name w:val="toc 5"/>
    <w:basedOn w:val="1"/>
    <w:next w:val="1"/>
    <w:qFormat/>
    <w:uiPriority w:val="39"/>
    <w:pPr>
      <w:ind w:left="960"/>
    </w:pPr>
    <w:rPr>
      <w:sz w:val="18"/>
      <w:szCs w:val="18"/>
    </w:rPr>
  </w:style>
  <w:style w:type="paragraph" w:styleId="18">
    <w:name w:val="toc 3"/>
    <w:basedOn w:val="1"/>
    <w:next w:val="1"/>
    <w:qFormat/>
    <w:uiPriority w:val="39"/>
    <w:pPr>
      <w:ind w:left="480"/>
    </w:pPr>
    <w:rPr>
      <w:i/>
      <w:iCs/>
      <w:sz w:val="20"/>
      <w:szCs w:val="20"/>
    </w:rPr>
  </w:style>
  <w:style w:type="paragraph" w:styleId="19">
    <w:name w:val="Plain Text"/>
    <w:basedOn w:val="1"/>
    <w:link w:val="67"/>
    <w:qFormat/>
    <w:uiPriority w:val="0"/>
    <w:rPr>
      <w:rFonts w:hAnsi="Courier New" w:cs="Courier New"/>
      <w:szCs w:val="21"/>
    </w:rPr>
  </w:style>
  <w:style w:type="paragraph" w:styleId="20">
    <w:name w:val="toc 8"/>
    <w:basedOn w:val="1"/>
    <w:next w:val="1"/>
    <w:qFormat/>
    <w:uiPriority w:val="39"/>
    <w:pPr>
      <w:ind w:left="1680"/>
    </w:pPr>
    <w:rPr>
      <w:sz w:val="18"/>
      <w:szCs w:val="18"/>
    </w:rPr>
  </w:style>
  <w:style w:type="paragraph" w:styleId="21">
    <w:name w:val="Date"/>
    <w:basedOn w:val="1"/>
    <w:next w:val="1"/>
    <w:link w:val="73"/>
    <w:qFormat/>
    <w:uiPriority w:val="0"/>
    <w:pPr>
      <w:ind w:left="100" w:leftChars="2500"/>
    </w:pPr>
    <w:rPr>
      <w:rFonts w:asciiTheme="minorHAnsi" w:hAnsiTheme="minorHAnsi" w:eastAsiaTheme="minorEastAsia" w:cstheme="minorBidi"/>
    </w:rPr>
  </w:style>
  <w:style w:type="paragraph" w:styleId="22">
    <w:name w:val="Body Text Indent 2"/>
    <w:basedOn w:val="1"/>
    <w:link w:val="69"/>
    <w:qFormat/>
    <w:uiPriority w:val="0"/>
    <w:pPr>
      <w:ind w:firstLine="640" w:firstLineChars="200"/>
    </w:pPr>
    <w:rPr>
      <w:rFonts w:eastAsia="仿宋_GB2312"/>
      <w:sz w:val="32"/>
    </w:rPr>
  </w:style>
  <w:style w:type="paragraph" w:styleId="23">
    <w:name w:val="Balloon Text"/>
    <w:basedOn w:val="1"/>
    <w:link w:val="58"/>
    <w:qFormat/>
    <w:uiPriority w:val="0"/>
    <w:rPr>
      <w:sz w:val="18"/>
      <w:szCs w:val="18"/>
      <w:lang w:val="zh-CN"/>
    </w:rPr>
  </w:style>
  <w:style w:type="paragraph" w:styleId="24">
    <w:name w:val="footer"/>
    <w:basedOn w:val="1"/>
    <w:link w:val="65"/>
    <w:unhideWhenUsed/>
    <w:qFormat/>
    <w:uiPriority w:val="99"/>
    <w:pPr>
      <w:tabs>
        <w:tab w:val="center" w:pos="4153"/>
        <w:tab w:val="right" w:pos="8306"/>
      </w:tabs>
      <w:snapToGrid w:val="0"/>
    </w:pPr>
    <w:rPr>
      <w:sz w:val="18"/>
      <w:szCs w:val="18"/>
    </w:rPr>
  </w:style>
  <w:style w:type="paragraph" w:styleId="25">
    <w:name w:val="header"/>
    <w:basedOn w:val="1"/>
    <w:link w:val="61"/>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spacing w:before="120" w:after="120"/>
    </w:pPr>
    <w:rPr>
      <w:b/>
      <w:bCs/>
      <w:caps/>
      <w:sz w:val="20"/>
      <w:szCs w:val="20"/>
    </w:rPr>
  </w:style>
  <w:style w:type="paragraph" w:styleId="27">
    <w:name w:val="toc 4"/>
    <w:basedOn w:val="1"/>
    <w:next w:val="1"/>
    <w:qFormat/>
    <w:uiPriority w:val="39"/>
    <w:pPr>
      <w:ind w:left="720"/>
    </w:pPr>
    <w:rPr>
      <w:sz w:val="18"/>
      <w:szCs w:val="18"/>
    </w:rPr>
  </w:style>
  <w:style w:type="paragraph" w:styleId="28">
    <w:name w:val="toc 6"/>
    <w:basedOn w:val="1"/>
    <w:next w:val="1"/>
    <w:qFormat/>
    <w:uiPriority w:val="39"/>
    <w:pPr>
      <w:ind w:left="1200"/>
    </w:pPr>
    <w:rPr>
      <w:sz w:val="18"/>
      <w:szCs w:val="18"/>
    </w:rPr>
  </w:style>
  <w:style w:type="paragraph" w:styleId="29">
    <w:name w:val="List 5"/>
    <w:basedOn w:val="1"/>
    <w:qFormat/>
    <w:uiPriority w:val="0"/>
    <w:pPr>
      <w:ind w:left="2100" w:hanging="420"/>
    </w:pPr>
    <w:rPr>
      <w:szCs w:val="20"/>
    </w:rPr>
  </w:style>
  <w:style w:type="paragraph" w:styleId="30">
    <w:name w:val="Body Text Indent 3"/>
    <w:basedOn w:val="1"/>
    <w:link w:val="71"/>
    <w:qFormat/>
    <w:uiPriority w:val="0"/>
    <w:pPr>
      <w:spacing w:line="400" w:lineRule="exact"/>
      <w:ind w:firstLine="630"/>
    </w:pPr>
  </w:style>
  <w:style w:type="paragraph" w:styleId="31">
    <w:name w:val="toc 2"/>
    <w:basedOn w:val="1"/>
    <w:next w:val="1"/>
    <w:qFormat/>
    <w:uiPriority w:val="39"/>
    <w:pPr>
      <w:ind w:left="240"/>
    </w:pPr>
    <w:rPr>
      <w:smallCaps/>
      <w:sz w:val="20"/>
      <w:szCs w:val="20"/>
    </w:rPr>
  </w:style>
  <w:style w:type="paragraph" w:styleId="32">
    <w:name w:val="toc 9"/>
    <w:basedOn w:val="1"/>
    <w:next w:val="1"/>
    <w:qFormat/>
    <w:uiPriority w:val="39"/>
    <w:pPr>
      <w:ind w:left="1920"/>
    </w:pPr>
    <w:rPr>
      <w:sz w:val="18"/>
      <w:szCs w:val="18"/>
    </w:rPr>
  </w:style>
  <w:style w:type="paragraph" w:styleId="33">
    <w:name w:val="Body Text 2"/>
    <w:basedOn w:val="1"/>
    <w:link w:val="72"/>
    <w:qFormat/>
    <w:uiPriority w:val="0"/>
    <w:rPr>
      <w:rFonts w:ascii="楷体_GB2312" w:eastAsia="楷体_GB2312"/>
      <w:color w:val="000000"/>
      <w:szCs w:val="21"/>
    </w:rPr>
  </w:style>
  <w:style w:type="paragraph" w:styleId="34">
    <w:name w:val="Normal (Web)"/>
    <w:basedOn w:val="1"/>
    <w:unhideWhenUsed/>
    <w:qFormat/>
    <w:uiPriority w:val="0"/>
    <w:pPr>
      <w:spacing w:before="100" w:beforeAutospacing="1" w:after="100" w:afterAutospacing="1"/>
    </w:pPr>
  </w:style>
  <w:style w:type="paragraph" w:styleId="35">
    <w:name w:val="index 1"/>
    <w:basedOn w:val="1"/>
    <w:next w:val="1"/>
    <w:qFormat/>
    <w:uiPriority w:val="0"/>
    <w:pPr>
      <w:spacing w:line="360" w:lineRule="auto"/>
    </w:pPr>
    <w:rPr>
      <w:b/>
      <w:color w:val="0000FF"/>
    </w:rPr>
  </w:style>
  <w:style w:type="paragraph" w:styleId="36">
    <w:name w:val="Title"/>
    <w:basedOn w:val="1"/>
    <w:next w:val="1"/>
    <w:link w:val="80"/>
    <w:qFormat/>
    <w:uiPriority w:val="0"/>
    <w:pPr>
      <w:spacing w:before="240" w:after="60"/>
      <w:jc w:val="center"/>
      <w:outlineLvl w:val="0"/>
    </w:pPr>
    <w:rPr>
      <w:rFonts w:ascii="Cambria" w:hAnsi="Cambria"/>
      <w:b/>
      <w:bCs/>
      <w:sz w:val="32"/>
      <w:szCs w:val="32"/>
    </w:rPr>
  </w:style>
  <w:style w:type="paragraph" w:styleId="37">
    <w:name w:val="annotation subject"/>
    <w:basedOn w:val="15"/>
    <w:next w:val="15"/>
    <w:link w:val="63"/>
    <w:unhideWhenUsed/>
    <w:qFormat/>
    <w:uiPriority w:val="0"/>
    <w:rPr>
      <w:b/>
      <w:bCs/>
    </w:rPr>
  </w:style>
  <w:style w:type="paragraph" w:styleId="38">
    <w:name w:val="Body Text First Indent 2"/>
    <w:basedOn w:val="16"/>
    <w:link w:val="92"/>
    <w:semiHidden/>
    <w:unhideWhenUsed/>
    <w:qFormat/>
    <w:uiPriority w:val="99"/>
    <w:pPr>
      <w:spacing w:after="120" w:line="240" w:lineRule="auto"/>
      <w:ind w:left="420" w:leftChars="200" w:firstLine="420" w:firstLineChars="200"/>
    </w:pPr>
    <w:rPr>
      <w:szCs w:val="24"/>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unhideWhenUsed/>
    <w:qFormat/>
    <w:uiPriority w:val="99"/>
    <w:rPr>
      <w:color w:val="800080"/>
      <w:u w:val="single"/>
    </w:rPr>
  </w:style>
  <w:style w:type="character" w:styleId="45">
    <w:name w:val="Hyperlink"/>
    <w:qFormat/>
    <w:uiPriority w:val="99"/>
    <w:rPr>
      <w:color w:val="0000FF"/>
      <w:u w:val="single"/>
    </w:rPr>
  </w:style>
  <w:style w:type="character" w:styleId="46">
    <w:name w:val="annotation reference"/>
    <w:unhideWhenUsed/>
    <w:qFormat/>
    <w:uiPriority w:val="99"/>
    <w:rPr>
      <w:sz w:val="21"/>
      <w:szCs w:val="21"/>
    </w:rPr>
  </w:style>
  <w:style w:type="character" w:customStyle="1" w:styleId="47">
    <w:name w:val="标题 1 Char"/>
    <w:basedOn w:val="41"/>
    <w:link w:val="3"/>
    <w:qFormat/>
    <w:uiPriority w:val="0"/>
    <w:rPr>
      <w:rFonts w:ascii="华文细黑" w:hAnsi="Times New Roman" w:eastAsia="宋体" w:cs="Times New Roman"/>
      <w:b/>
      <w:bCs/>
      <w:snapToGrid w:val="0"/>
      <w:kern w:val="0"/>
      <w:sz w:val="28"/>
      <w:szCs w:val="44"/>
      <w:lang w:val="zh-CN" w:eastAsia="zh-CN"/>
    </w:rPr>
  </w:style>
  <w:style w:type="character" w:customStyle="1" w:styleId="48">
    <w:name w:val="标题 2 Char"/>
    <w:basedOn w:val="41"/>
    <w:link w:val="4"/>
    <w:qFormat/>
    <w:uiPriority w:val="0"/>
    <w:rPr>
      <w:rFonts w:ascii="华文细黑" w:hAnsi="Arial" w:eastAsia="宋体" w:cs="Times New Roman"/>
      <w:b/>
      <w:bCs/>
      <w:kern w:val="0"/>
      <w:sz w:val="44"/>
      <w:szCs w:val="32"/>
      <w:lang w:val="zh-CN" w:eastAsia="zh-CN"/>
    </w:rPr>
  </w:style>
  <w:style w:type="character" w:customStyle="1" w:styleId="49">
    <w:name w:val="标题 3 Char"/>
    <w:basedOn w:val="41"/>
    <w:link w:val="5"/>
    <w:qFormat/>
    <w:uiPriority w:val="0"/>
    <w:rPr>
      <w:rFonts w:ascii="Times New Roman" w:hAnsi="Times New Roman" w:eastAsia="华文细黑" w:cs="Times New Roman"/>
      <w:bCs/>
      <w:kern w:val="0"/>
      <w:sz w:val="36"/>
      <w:szCs w:val="32"/>
      <w:lang w:val="zh-CN" w:eastAsia="zh-CN"/>
    </w:rPr>
  </w:style>
  <w:style w:type="character" w:customStyle="1" w:styleId="50">
    <w:name w:val="标题 4 Char"/>
    <w:basedOn w:val="41"/>
    <w:link w:val="6"/>
    <w:qFormat/>
    <w:uiPriority w:val="0"/>
    <w:rPr>
      <w:rFonts w:ascii="Arial" w:hAnsi="Arial" w:eastAsia="黑体" w:cs="Times New Roman"/>
      <w:b/>
      <w:bCs/>
      <w:kern w:val="0"/>
      <w:sz w:val="28"/>
      <w:szCs w:val="28"/>
      <w:lang w:val="zh-CN" w:eastAsia="zh-CN"/>
    </w:rPr>
  </w:style>
  <w:style w:type="character" w:customStyle="1" w:styleId="51">
    <w:name w:val="标题 5 Char"/>
    <w:basedOn w:val="41"/>
    <w:link w:val="7"/>
    <w:qFormat/>
    <w:uiPriority w:val="0"/>
    <w:rPr>
      <w:rFonts w:ascii="Times New Roman" w:hAnsi="Times New Roman" w:eastAsia="宋体" w:cs="Times New Roman"/>
      <w:b/>
      <w:bCs/>
      <w:kern w:val="0"/>
      <w:sz w:val="28"/>
      <w:szCs w:val="28"/>
      <w:lang w:val="zh-CN" w:eastAsia="zh-CN"/>
    </w:rPr>
  </w:style>
  <w:style w:type="character" w:customStyle="1" w:styleId="52">
    <w:name w:val="标题 6 Char"/>
    <w:basedOn w:val="41"/>
    <w:link w:val="8"/>
    <w:qFormat/>
    <w:uiPriority w:val="0"/>
    <w:rPr>
      <w:rFonts w:ascii="Arial" w:hAnsi="Arial" w:eastAsia="黑体" w:cs="Times New Roman"/>
      <w:b/>
      <w:bCs/>
      <w:kern w:val="0"/>
      <w:sz w:val="24"/>
      <w:szCs w:val="24"/>
      <w:lang w:val="zh-CN" w:eastAsia="zh-CN"/>
    </w:rPr>
  </w:style>
  <w:style w:type="character" w:customStyle="1" w:styleId="53">
    <w:name w:val="标题 7 Char"/>
    <w:basedOn w:val="41"/>
    <w:link w:val="9"/>
    <w:qFormat/>
    <w:uiPriority w:val="0"/>
    <w:rPr>
      <w:rFonts w:ascii="Times New Roman" w:hAnsi="Times New Roman" w:eastAsia="宋体" w:cs="Times New Roman"/>
      <w:b/>
      <w:bCs/>
      <w:kern w:val="0"/>
      <w:sz w:val="24"/>
      <w:szCs w:val="24"/>
      <w:lang w:val="zh-CN" w:eastAsia="zh-CN"/>
    </w:rPr>
  </w:style>
  <w:style w:type="character" w:customStyle="1" w:styleId="54">
    <w:name w:val="标题 8 Char"/>
    <w:basedOn w:val="41"/>
    <w:link w:val="10"/>
    <w:qFormat/>
    <w:uiPriority w:val="0"/>
    <w:rPr>
      <w:rFonts w:ascii="Arial" w:hAnsi="Arial" w:eastAsia="黑体" w:cs="Times New Roman"/>
      <w:kern w:val="0"/>
      <w:sz w:val="24"/>
      <w:szCs w:val="24"/>
      <w:lang w:val="zh-CN" w:eastAsia="zh-CN"/>
    </w:rPr>
  </w:style>
  <w:style w:type="character" w:customStyle="1" w:styleId="55">
    <w:name w:val="标题 9 Char"/>
    <w:basedOn w:val="41"/>
    <w:link w:val="11"/>
    <w:qFormat/>
    <w:uiPriority w:val="0"/>
    <w:rPr>
      <w:rFonts w:ascii="Arial" w:hAnsi="Arial" w:eastAsia="黑体" w:cs="Times New Roman"/>
      <w:kern w:val="0"/>
      <w:szCs w:val="21"/>
      <w:lang w:val="zh-CN" w:eastAsia="zh-CN"/>
    </w:rPr>
  </w:style>
  <w:style w:type="character" w:customStyle="1" w:styleId="56">
    <w:name w:val="批注文字 Char"/>
    <w:link w:val="15"/>
    <w:qFormat/>
    <w:uiPriority w:val="0"/>
    <w:rPr>
      <w:rFonts w:ascii="Times New Roman" w:hAnsi="Times New Roman"/>
      <w:szCs w:val="24"/>
    </w:rPr>
  </w:style>
  <w:style w:type="character" w:customStyle="1" w:styleId="57">
    <w:name w:val="批注文字 Char1"/>
    <w:basedOn w:val="41"/>
    <w:qFormat/>
    <w:uiPriority w:val="0"/>
    <w:rPr>
      <w:rFonts w:ascii="Times New Roman" w:hAnsi="Times New Roman" w:eastAsia="宋体" w:cs="Times New Roman"/>
      <w:szCs w:val="24"/>
    </w:rPr>
  </w:style>
  <w:style w:type="character" w:customStyle="1" w:styleId="58">
    <w:name w:val="批注框文本 Char"/>
    <w:basedOn w:val="41"/>
    <w:link w:val="23"/>
    <w:qFormat/>
    <w:uiPriority w:val="0"/>
    <w:rPr>
      <w:rFonts w:ascii="Times New Roman" w:hAnsi="Times New Roman" w:eastAsia="宋体" w:cs="Times New Roman"/>
      <w:kern w:val="0"/>
      <w:sz w:val="18"/>
      <w:szCs w:val="18"/>
      <w:lang w:val="zh-CN" w:eastAsia="zh-CN"/>
    </w:rPr>
  </w:style>
  <w:style w:type="character" w:customStyle="1" w:styleId="59">
    <w:name w:val="文档结构图 Char"/>
    <w:link w:val="14"/>
    <w:qFormat/>
    <w:uiPriority w:val="0"/>
    <w:rPr>
      <w:rFonts w:ascii="Times New Roman" w:hAnsi="Times New Roman"/>
      <w:sz w:val="24"/>
      <w:szCs w:val="24"/>
      <w:shd w:val="clear" w:color="auto" w:fill="000080"/>
    </w:rPr>
  </w:style>
  <w:style w:type="character" w:customStyle="1" w:styleId="60">
    <w:name w:val="文档结构图 Char1"/>
    <w:basedOn w:val="41"/>
    <w:qFormat/>
    <w:uiPriority w:val="0"/>
    <w:rPr>
      <w:rFonts w:ascii="宋体" w:hAnsi="Times New Roman" w:eastAsia="宋体" w:cs="Times New Roman"/>
      <w:sz w:val="18"/>
      <w:szCs w:val="18"/>
    </w:rPr>
  </w:style>
  <w:style w:type="character" w:customStyle="1" w:styleId="61">
    <w:name w:val="页眉 Char"/>
    <w:basedOn w:val="41"/>
    <w:link w:val="25"/>
    <w:qFormat/>
    <w:uiPriority w:val="0"/>
    <w:rPr>
      <w:rFonts w:ascii="Times New Roman" w:hAnsi="Times New Roman" w:eastAsia="宋体" w:cs="Times New Roman"/>
      <w:sz w:val="18"/>
      <w:szCs w:val="18"/>
    </w:rPr>
  </w:style>
  <w:style w:type="character" w:customStyle="1" w:styleId="62">
    <w:name w:val="日期 Char1"/>
    <w:basedOn w:val="41"/>
    <w:qFormat/>
    <w:uiPriority w:val="0"/>
    <w:rPr>
      <w:rFonts w:ascii="Times New Roman" w:hAnsi="Times New Roman" w:eastAsia="宋体" w:cs="Times New Roman"/>
      <w:szCs w:val="24"/>
    </w:rPr>
  </w:style>
  <w:style w:type="character" w:customStyle="1" w:styleId="63">
    <w:name w:val="批注主题 Char"/>
    <w:basedOn w:val="57"/>
    <w:link w:val="37"/>
    <w:qFormat/>
    <w:uiPriority w:val="0"/>
    <w:rPr>
      <w:rFonts w:ascii="Times New Roman" w:hAnsi="Times New Roman" w:eastAsia="宋体" w:cs="Times New Roman"/>
      <w:b/>
      <w:bCs/>
      <w:szCs w:val="24"/>
    </w:rPr>
  </w:style>
  <w:style w:type="paragraph" w:customStyle="1" w:styleId="64">
    <w:name w:val="修订1"/>
    <w:hidden/>
    <w:qFormat/>
    <w:uiPriority w:val="71"/>
    <w:rPr>
      <w:rFonts w:ascii="Times New Roman" w:hAnsi="Times New Roman" w:eastAsia="宋体" w:cs="Times New Roman"/>
      <w:kern w:val="2"/>
      <w:sz w:val="21"/>
      <w:szCs w:val="24"/>
      <w:lang w:val="en-US" w:eastAsia="zh-CN" w:bidi="ar-SA"/>
    </w:rPr>
  </w:style>
  <w:style w:type="character" w:customStyle="1" w:styleId="65">
    <w:name w:val="页脚 Char"/>
    <w:basedOn w:val="41"/>
    <w:link w:val="24"/>
    <w:qFormat/>
    <w:uiPriority w:val="99"/>
    <w:rPr>
      <w:rFonts w:ascii="Times New Roman" w:hAnsi="Times New Roman" w:eastAsia="宋体" w:cs="Times New Roman"/>
      <w:sz w:val="18"/>
      <w:szCs w:val="18"/>
    </w:rPr>
  </w:style>
  <w:style w:type="paragraph" w:customStyle="1" w:styleId="66">
    <w:name w:val="彩色底纹 - 强调文字颜色 11"/>
    <w:hidden/>
    <w:semiHidden/>
    <w:qFormat/>
    <w:uiPriority w:val="99"/>
    <w:rPr>
      <w:rFonts w:ascii="Times New Roman" w:hAnsi="Times New Roman" w:eastAsia="宋体" w:cs="Times New Roman"/>
      <w:kern w:val="2"/>
      <w:sz w:val="21"/>
      <w:szCs w:val="24"/>
      <w:lang w:val="en-US" w:eastAsia="zh-CN" w:bidi="ar-SA"/>
    </w:rPr>
  </w:style>
  <w:style w:type="character" w:customStyle="1" w:styleId="67">
    <w:name w:val="纯文本 Char"/>
    <w:basedOn w:val="41"/>
    <w:link w:val="19"/>
    <w:qFormat/>
    <w:uiPriority w:val="0"/>
    <w:rPr>
      <w:rFonts w:ascii="宋体" w:hAnsi="Courier New" w:eastAsia="宋体" w:cs="Courier New"/>
      <w:szCs w:val="21"/>
    </w:rPr>
  </w:style>
  <w:style w:type="character" w:customStyle="1" w:styleId="68">
    <w:name w:val="正文文本 Char"/>
    <w:basedOn w:val="41"/>
    <w:link w:val="2"/>
    <w:qFormat/>
    <w:uiPriority w:val="0"/>
    <w:rPr>
      <w:rFonts w:ascii="Times New Roman" w:hAnsi="Times New Roman" w:eastAsia="宋体" w:cs="Times New Roman"/>
      <w:b/>
      <w:bCs/>
      <w:szCs w:val="24"/>
    </w:rPr>
  </w:style>
  <w:style w:type="character" w:customStyle="1" w:styleId="69">
    <w:name w:val="正文文本缩进 2 Char"/>
    <w:basedOn w:val="41"/>
    <w:link w:val="22"/>
    <w:qFormat/>
    <w:uiPriority w:val="0"/>
    <w:rPr>
      <w:rFonts w:ascii="Times New Roman" w:hAnsi="Times New Roman" w:eastAsia="仿宋_GB2312" w:cs="Times New Roman"/>
      <w:sz w:val="32"/>
      <w:szCs w:val="24"/>
    </w:rPr>
  </w:style>
  <w:style w:type="character" w:customStyle="1" w:styleId="70">
    <w:name w:val="正文文本缩进 Char"/>
    <w:basedOn w:val="41"/>
    <w:link w:val="16"/>
    <w:qFormat/>
    <w:uiPriority w:val="0"/>
    <w:rPr>
      <w:rFonts w:ascii="宋体" w:hAnsi="宋体" w:eastAsia="宋体" w:cs="Times New Roman"/>
      <w:sz w:val="24"/>
      <w:szCs w:val="20"/>
    </w:rPr>
  </w:style>
  <w:style w:type="character" w:customStyle="1" w:styleId="71">
    <w:name w:val="正文文本缩进 3 Char"/>
    <w:basedOn w:val="41"/>
    <w:link w:val="30"/>
    <w:qFormat/>
    <w:uiPriority w:val="0"/>
    <w:rPr>
      <w:rFonts w:ascii="宋体" w:hAnsi="宋体" w:eastAsia="宋体" w:cs="Times New Roman"/>
      <w:szCs w:val="24"/>
    </w:rPr>
  </w:style>
  <w:style w:type="character" w:customStyle="1" w:styleId="72">
    <w:name w:val="正文文本 2 Char"/>
    <w:basedOn w:val="41"/>
    <w:link w:val="33"/>
    <w:qFormat/>
    <w:uiPriority w:val="0"/>
    <w:rPr>
      <w:rFonts w:ascii="楷体_GB2312" w:hAnsi="宋体" w:eastAsia="楷体_GB2312" w:cs="Times New Roman"/>
      <w:color w:val="000000"/>
      <w:kern w:val="0"/>
      <w:szCs w:val="21"/>
    </w:rPr>
  </w:style>
  <w:style w:type="character" w:customStyle="1" w:styleId="73">
    <w:name w:val="日期 Char"/>
    <w:link w:val="21"/>
    <w:qFormat/>
    <w:uiPriority w:val="0"/>
    <w:rPr>
      <w:szCs w:val="24"/>
    </w:rPr>
  </w:style>
  <w:style w:type="character" w:customStyle="1" w:styleId="74">
    <w:name w:val="日期 Char2"/>
    <w:basedOn w:val="41"/>
    <w:semiHidden/>
    <w:qFormat/>
    <w:uiPriority w:val="0"/>
    <w:rPr>
      <w:rFonts w:ascii="Times New Roman" w:hAnsi="Times New Roman" w:eastAsia="宋体" w:cs="Times New Roman"/>
      <w:szCs w:val="24"/>
    </w:rPr>
  </w:style>
  <w:style w:type="paragraph" w:customStyle="1" w:styleId="75">
    <w:name w:val="Char"/>
    <w:basedOn w:val="1"/>
    <w:qFormat/>
    <w:uiPriority w:val="0"/>
    <w:pPr>
      <w:tabs>
        <w:tab w:val="left" w:pos="360"/>
      </w:tabs>
    </w:pPr>
  </w:style>
  <w:style w:type="paragraph" w:customStyle="1" w:styleId="76">
    <w:name w:val="彩色列表 - 强调文字颜色 11"/>
    <w:basedOn w:val="1"/>
    <w:qFormat/>
    <w:uiPriority w:val="0"/>
    <w:pPr>
      <w:ind w:firstLine="420" w:firstLineChars="200"/>
    </w:pPr>
    <w:rPr>
      <w:rFonts w:ascii="Calibri" w:hAnsi="Calibri"/>
      <w:szCs w:val="22"/>
    </w:rPr>
  </w:style>
  <w:style w:type="paragraph" w:customStyle="1" w:styleId="77">
    <w:name w:val="Char Char Char Char"/>
    <w:basedOn w:val="1"/>
    <w:qFormat/>
    <w:uiPriority w:val="0"/>
    <w:pPr>
      <w:tabs>
        <w:tab w:val="left" w:pos="360"/>
      </w:tabs>
    </w:pPr>
  </w:style>
  <w:style w:type="paragraph" w:customStyle="1" w:styleId="78">
    <w:name w:val="Char1"/>
    <w:basedOn w:val="1"/>
    <w:qFormat/>
    <w:uiPriority w:val="0"/>
    <w:pPr>
      <w:tabs>
        <w:tab w:val="left" w:pos="360"/>
      </w:tabs>
    </w:pPr>
  </w:style>
  <w:style w:type="character" w:customStyle="1" w:styleId="79">
    <w:name w:val="defaultfont1"/>
    <w:basedOn w:val="41"/>
    <w:qFormat/>
    <w:uiPriority w:val="0"/>
  </w:style>
  <w:style w:type="character" w:customStyle="1" w:styleId="80">
    <w:name w:val="标题 Char"/>
    <w:basedOn w:val="41"/>
    <w:link w:val="36"/>
    <w:qFormat/>
    <w:uiPriority w:val="0"/>
    <w:rPr>
      <w:rFonts w:ascii="Cambria" w:hAnsi="Cambria" w:eastAsia="宋体" w:cs="Times New Roman"/>
      <w:b/>
      <w:bCs/>
      <w:sz w:val="32"/>
      <w:szCs w:val="32"/>
    </w:rPr>
  </w:style>
  <w:style w:type="character" w:customStyle="1" w:styleId="81">
    <w:name w:val="Char Char16"/>
    <w:qFormat/>
    <w:uiPriority w:val="0"/>
    <w:rPr>
      <w:rFonts w:ascii="华文细黑" w:hAnsi="Arial" w:eastAsia="宋体"/>
      <w:b/>
      <w:bCs/>
      <w:sz w:val="44"/>
      <w:szCs w:val="32"/>
      <w:lang w:val="en-US" w:eastAsia="zh-CN" w:bidi="ar-SA"/>
    </w:rPr>
  </w:style>
  <w:style w:type="character" w:customStyle="1" w:styleId="82">
    <w:name w:val="正文文本 (32) + 10.5 pt5"/>
    <w:qFormat/>
    <w:uiPriority w:val="99"/>
    <w:rPr>
      <w:rFonts w:ascii="MingLiU" w:eastAsia="MingLiU" w:cs="MingLiU"/>
      <w:sz w:val="21"/>
      <w:szCs w:val="21"/>
      <w:u w:val="none"/>
    </w:rPr>
  </w:style>
  <w:style w:type="character" w:customStyle="1" w:styleId="83">
    <w:name w:val="正文文本 (2)_"/>
    <w:link w:val="84"/>
    <w:qFormat/>
    <w:uiPriority w:val="99"/>
    <w:rPr>
      <w:rFonts w:ascii="MingLiU" w:eastAsia="MingLiU" w:cs="MingLiU"/>
      <w:spacing w:val="20"/>
      <w:sz w:val="19"/>
      <w:szCs w:val="19"/>
      <w:shd w:val="clear" w:color="auto" w:fill="FFFFFF"/>
    </w:rPr>
  </w:style>
  <w:style w:type="paragraph" w:customStyle="1" w:styleId="84">
    <w:name w:val="正文文本 (2)1"/>
    <w:basedOn w:val="1"/>
    <w:link w:val="83"/>
    <w:qFormat/>
    <w:uiPriority w:val="99"/>
    <w:pPr>
      <w:shd w:val="clear" w:color="auto" w:fill="FFFFFF"/>
      <w:spacing w:after="1320" w:line="240" w:lineRule="atLeast"/>
    </w:pPr>
    <w:rPr>
      <w:rFonts w:ascii="MingLiU" w:eastAsia="MingLiU" w:cs="MingLiU" w:hAnsiTheme="minorHAnsi"/>
      <w:spacing w:val="20"/>
      <w:sz w:val="19"/>
      <w:szCs w:val="19"/>
    </w:rPr>
  </w:style>
  <w:style w:type="character" w:customStyle="1" w:styleId="85">
    <w:name w:val="正文文本 (32) + 10.5 pt"/>
    <w:qFormat/>
    <w:uiPriority w:val="99"/>
    <w:rPr>
      <w:rFonts w:ascii="MingLiU" w:eastAsia="MingLiU" w:cs="MingLiU"/>
      <w:sz w:val="21"/>
      <w:szCs w:val="21"/>
      <w:u w:val="none"/>
    </w:rPr>
  </w:style>
  <w:style w:type="character" w:customStyle="1" w:styleId="86">
    <w:name w:val="正文文本 (2) + 6 pt"/>
    <w:qFormat/>
    <w:uiPriority w:val="99"/>
    <w:rPr>
      <w:rFonts w:ascii="MingLiU" w:eastAsia="MingLiU" w:cs="MingLiU"/>
      <w:spacing w:val="0"/>
      <w:sz w:val="12"/>
      <w:szCs w:val="12"/>
      <w:u w:val="none"/>
      <w:shd w:val="clear" w:color="auto" w:fill="FFFFFF"/>
    </w:rPr>
  </w:style>
  <w:style w:type="paragraph" w:customStyle="1" w:styleId="8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88">
    <w:name w:val="reader-word-layer reader-word-s1-4"/>
    <w:basedOn w:val="1"/>
    <w:qFormat/>
    <w:uiPriority w:val="0"/>
    <w:pPr>
      <w:spacing w:before="100" w:beforeAutospacing="1" w:after="100" w:afterAutospacing="1"/>
    </w:pPr>
  </w:style>
  <w:style w:type="paragraph" w:customStyle="1" w:styleId="89">
    <w:name w:val="reader-word-layer reader-word-s1-6"/>
    <w:basedOn w:val="1"/>
    <w:qFormat/>
    <w:uiPriority w:val="0"/>
    <w:pPr>
      <w:spacing w:before="100" w:beforeAutospacing="1" w:after="100" w:afterAutospacing="1"/>
    </w:pPr>
  </w:style>
  <w:style w:type="paragraph" w:customStyle="1" w:styleId="90">
    <w:name w:val="reader-word-layer reader-word-s1-7"/>
    <w:basedOn w:val="1"/>
    <w:qFormat/>
    <w:uiPriority w:val="0"/>
    <w:pPr>
      <w:spacing w:before="100" w:beforeAutospacing="1" w:after="100" w:afterAutospacing="1"/>
    </w:pPr>
  </w:style>
  <w:style w:type="paragraph" w:styleId="91">
    <w:name w:val="List Paragraph"/>
    <w:basedOn w:val="1"/>
    <w:qFormat/>
    <w:uiPriority w:val="99"/>
    <w:pPr>
      <w:ind w:firstLine="420" w:firstLineChars="200"/>
    </w:pPr>
  </w:style>
  <w:style w:type="character" w:customStyle="1" w:styleId="92">
    <w:name w:val="正文首行缩进 2 Char"/>
    <w:basedOn w:val="70"/>
    <w:link w:val="38"/>
    <w:semiHidden/>
    <w:qFormat/>
    <w:uiPriority w:val="99"/>
    <w:rPr>
      <w:rFonts w:cs="宋体"/>
      <w:szCs w:val="24"/>
    </w:rPr>
  </w:style>
  <w:style w:type="table" w:customStyle="1" w:styleId="93">
    <w:name w:val="Table Grid_0"/>
    <w:basedOn w:val="39"/>
    <w:qFormat/>
    <w:uiPriority w:val="39"/>
    <w:pPr>
      <w:widowControl w:val="0"/>
      <w:spacing w:after="160" w:line="259" w:lineRule="auto"/>
      <w:jc w:val="both"/>
    </w:pPr>
    <w:rPr>
      <w:rFonts w:ascii="Calibri" w:hAnsi="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4">
    <w:name w:val="Char1 Char Char Char3"/>
    <w:basedOn w:val="1"/>
    <w:qFormat/>
    <w:uiPriority w:val="0"/>
    <w:pPr>
      <w:widowControl w:val="0"/>
      <w:jc w:val="both"/>
    </w:pPr>
    <w:rPr>
      <w:rFonts w:ascii="Arial" w:hAnsi="Arial" w:cs="Arial"/>
      <w:kern w:val="2"/>
      <w:sz w:val="20"/>
      <w:szCs w:val="20"/>
    </w:rPr>
  </w:style>
  <w:style w:type="paragraph" w:customStyle="1" w:styleId="95">
    <w:name w:val="Normal_0"/>
    <w:qFormat/>
    <w:uiPriority w:val="0"/>
    <w:rPr>
      <w:rFonts w:ascii="宋体" w:hAnsi="宋体" w:eastAsia="宋体" w:cs="宋体"/>
      <w:sz w:val="24"/>
      <w:szCs w:val="24"/>
      <w:lang w:val="en-US" w:eastAsia="zh-CN" w:bidi="ar-SA"/>
    </w:rPr>
  </w:style>
  <w:style w:type="paragraph" w:customStyle="1" w:styleId="96">
    <w:name w:val="font5"/>
    <w:basedOn w:val="1"/>
    <w:qFormat/>
    <w:uiPriority w:val="0"/>
    <w:pPr>
      <w:spacing w:before="100" w:beforeAutospacing="1" w:after="100" w:afterAutospacing="1"/>
    </w:pPr>
    <w:rPr>
      <w:b/>
      <w:bCs/>
    </w:rPr>
  </w:style>
  <w:style w:type="paragraph" w:customStyle="1" w:styleId="97">
    <w:name w:val="font6"/>
    <w:basedOn w:val="1"/>
    <w:qFormat/>
    <w:uiPriority w:val="0"/>
    <w:pPr>
      <w:spacing w:before="100" w:beforeAutospacing="1" w:after="100" w:afterAutospacing="1"/>
    </w:pPr>
    <w:rPr>
      <w:rFonts w:ascii="Times New Roman" w:hAnsi="Times New Roman" w:cs="Times New Roman"/>
      <w:color w:val="000000"/>
    </w:rPr>
  </w:style>
  <w:style w:type="paragraph" w:customStyle="1" w:styleId="98">
    <w:name w:val="font7"/>
    <w:basedOn w:val="1"/>
    <w:qFormat/>
    <w:uiPriority w:val="0"/>
    <w:pPr>
      <w:spacing w:before="100" w:beforeAutospacing="1" w:after="100" w:afterAutospacing="1"/>
    </w:pPr>
  </w:style>
  <w:style w:type="paragraph" w:customStyle="1" w:styleId="99">
    <w:name w:val="font8"/>
    <w:basedOn w:val="1"/>
    <w:qFormat/>
    <w:uiPriority w:val="0"/>
    <w:pPr>
      <w:spacing w:before="100" w:beforeAutospacing="1" w:after="100" w:afterAutospacing="1"/>
    </w:pPr>
    <w:rPr>
      <w:rFonts w:ascii="Times New Roman" w:hAnsi="Times New Roman" w:cs="Times New Roman"/>
    </w:rPr>
  </w:style>
  <w:style w:type="paragraph" w:customStyle="1" w:styleId="100">
    <w:name w:val="font9"/>
    <w:basedOn w:val="1"/>
    <w:qFormat/>
    <w:uiPriority w:val="0"/>
    <w:pPr>
      <w:spacing w:before="100" w:beforeAutospacing="1" w:after="100" w:afterAutospacing="1"/>
    </w:pPr>
    <w:rPr>
      <w:color w:val="000000"/>
    </w:rPr>
  </w:style>
  <w:style w:type="paragraph" w:customStyle="1" w:styleId="101">
    <w:name w:val="font10"/>
    <w:basedOn w:val="1"/>
    <w:qFormat/>
    <w:uiPriority w:val="0"/>
    <w:pPr>
      <w:spacing w:before="100" w:beforeAutospacing="1" w:after="100" w:afterAutospacing="1"/>
    </w:pPr>
    <w:rPr>
      <w:rFonts w:ascii="Times New Roman" w:hAnsi="Times New Roman" w:cs="Times New Roman"/>
      <w:b/>
      <w:bCs/>
    </w:rPr>
  </w:style>
  <w:style w:type="paragraph" w:customStyle="1" w:styleId="102">
    <w:name w:val="font11"/>
    <w:basedOn w:val="1"/>
    <w:qFormat/>
    <w:uiPriority w:val="0"/>
    <w:pPr>
      <w:spacing w:before="100" w:beforeAutospacing="1" w:after="100" w:afterAutospacing="1"/>
    </w:pPr>
    <w:rPr>
      <w:rFonts w:ascii="Times New Roman" w:hAnsi="Times New Roman" w:cs="Times New Roman"/>
    </w:rPr>
  </w:style>
  <w:style w:type="paragraph" w:customStyle="1" w:styleId="103">
    <w:name w:val="xl67"/>
    <w:basedOn w:val="1"/>
    <w:qFormat/>
    <w:uiPriority w:val="0"/>
    <w:pPr>
      <w:spacing w:before="100" w:beforeAutospacing="1" w:after="100" w:afterAutospacing="1"/>
      <w:jc w:val="center"/>
    </w:pPr>
  </w:style>
  <w:style w:type="paragraph" w:customStyle="1" w:styleId="104">
    <w:name w:val="xl68"/>
    <w:basedOn w:val="1"/>
    <w:qFormat/>
    <w:uiPriority w:val="0"/>
    <w:pPr>
      <w:spacing w:before="100" w:beforeAutospacing="1" w:after="100" w:afterAutospacing="1"/>
    </w:pPr>
  </w:style>
  <w:style w:type="paragraph" w:customStyle="1" w:styleId="105">
    <w:name w:val="xl69"/>
    <w:basedOn w:val="1"/>
    <w:qFormat/>
    <w:uiPriority w:val="0"/>
    <w:pPr>
      <w:spacing w:before="100" w:beforeAutospacing="1" w:after="100" w:afterAutospacing="1"/>
      <w:jc w:val="center"/>
    </w:pPr>
  </w:style>
  <w:style w:type="paragraph" w:customStyle="1" w:styleId="106">
    <w:name w:val="xl71"/>
    <w:basedOn w:val="1"/>
    <w:qFormat/>
    <w:uiPriority w:val="0"/>
    <w:pPr>
      <w:spacing w:before="100" w:beforeAutospacing="1" w:after="100" w:afterAutospacing="1"/>
      <w:jc w:val="center"/>
    </w:pPr>
  </w:style>
  <w:style w:type="paragraph" w:customStyle="1" w:styleId="107">
    <w:name w:val="xl72"/>
    <w:basedOn w:val="1"/>
    <w:qFormat/>
    <w:uiPriority w:val="0"/>
    <w:pPr>
      <w:spacing w:before="100" w:beforeAutospacing="1" w:after="100" w:afterAutospacing="1"/>
      <w:jc w:val="right"/>
    </w:pPr>
  </w:style>
  <w:style w:type="paragraph" w:customStyle="1" w:styleId="108">
    <w:name w:val="xl7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09">
    <w:name w:val="xl7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0">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1">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12">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3">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4">
    <w:name w:val="xl8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5">
    <w:name w:val="xl8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6">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17">
    <w:name w:val="xl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18">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19">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0">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21">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2">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23">
    <w:name w:val="xl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4">
    <w:name w:val="xl9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25">
    <w:name w:val="xl9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Times New Roman" w:hAnsi="Times New Roman" w:cs="Times New Roman"/>
      <w:color w:val="000000"/>
    </w:rPr>
  </w:style>
  <w:style w:type="paragraph" w:customStyle="1" w:styleId="126">
    <w:name w:val="xl9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7">
    <w:name w:val="xl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28">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29">
    <w:name w:val="xl9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0">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1">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32">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3">
    <w:name w:val="xl9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34">
    <w:name w:val="xl10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5">
    <w:name w:val="xl10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36">
    <w:name w:val="xl10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7">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38">
    <w:name w:val="xl10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39">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0">
    <w:name w:val="xl10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1">
    <w:name w:val="xl107"/>
    <w:basedOn w:val="1"/>
    <w:qFormat/>
    <w:uiPriority w:val="0"/>
    <w:pPr>
      <w:pBdr>
        <w:top w:val="single" w:color="auto" w:sz="4" w:space="0"/>
        <w:bottom w:val="single" w:color="auto" w:sz="4" w:space="0"/>
        <w:right w:val="single" w:color="auto" w:sz="4" w:space="0"/>
      </w:pBdr>
      <w:spacing w:before="100" w:beforeAutospacing="1" w:after="100" w:afterAutospacing="1"/>
      <w:jc w:val="center"/>
    </w:pPr>
  </w:style>
  <w:style w:type="paragraph" w:customStyle="1" w:styleId="142">
    <w:name w:val="xl10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3">
    <w:name w:val="xl10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4">
    <w:name w:val="xl11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5">
    <w:name w:val="xl11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6">
    <w:name w:val="xl11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47">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48">
    <w:name w:val="xl11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49">
    <w:name w:val="xl115"/>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0">
    <w:name w:val="xl116"/>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51">
    <w:name w:val="xl11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52">
    <w:name w:val="xl11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sz w:val="32"/>
      <w:szCs w:val="32"/>
    </w:rPr>
  </w:style>
  <w:style w:type="paragraph" w:customStyle="1" w:styleId="153">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4">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5">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6">
    <w:name w:val="xl1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7">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sz w:val="32"/>
      <w:szCs w:val="32"/>
    </w:rPr>
  </w:style>
  <w:style w:type="paragraph" w:customStyle="1" w:styleId="158">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59">
    <w:name w:val="xl1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0">
    <w:name w:val="xl1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color w:val="000000"/>
    </w:rPr>
  </w:style>
  <w:style w:type="paragraph" w:customStyle="1" w:styleId="161">
    <w:name w:val="xl1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color w:val="000000"/>
    </w:rPr>
  </w:style>
  <w:style w:type="paragraph" w:customStyle="1" w:styleId="162">
    <w:name w:val="xl1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63">
    <w:name w:val="xl1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color w:val="000000"/>
    </w:rPr>
  </w:style>
  <w:style w:type="paragraph" w:customStyle="1" w:styleId="164">
    <w:name w:val="xl1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color w:val="000000"/>
    </w:rPr>
  </w:style>
  <w:style w:type="paragraph" w:customStyle="1" w:styleId="165">
    <w:name w:val="xl1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b/>
      <w:bCs/>
    </w:rPr>
  </w:style>
  <w:style w:type="paragraph" w:customStyle="1" w:styleId="166">
    <w:name w:val="xl1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67">
    <w:name w:val="xl1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rPr>
  </w:style>
  <w:style w:type="paragraph" w:customStyle="1" w:styleId="168">
    <w:name w:val="xl1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69">
    <w:name w:val="xl135"/>
    <w:basedOn w:val="1"/>
    <w:qFormat/>
    <w:uiPriority w:val="0"/>
    <w:pPr>
      <w:pBdr>
        <w:top w:val="single" w:color="auto" w:sz="4" w:space="0"/>
        <w:left w:val="single" w:color="auto" w:sz="4" w:space="0"/>
        <w:bottom w:val="single" w:color="auto" w:sz="4" w:space="0"/>
      </w:pBdr>
      <w:spacing w:before="100" w:beforeAutospacing="1" w:after="100" w:afterAutospacing="1"/>
      <w:jc w:val="center"/>
    </w:pPr>
    <w:rPr>
      <w:b/>
      <w:bCs/>
    </w:rPr>
  </w:style>
  <w:style w:type="paragraph" w:customStyle="1" w:styleId="170">
    <w:name w:val="xl136"/>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b/>
      <w:bCs/>
    </w:rPr>
  </w:style>
  <w:style w:type="paragraph" w:customStyle="1" w:styleId="171">
    <w:name w:val="xl137"/>
    <w:basedOn w:val="1"/>
    <w:qFormat/>
    <w:uiPriority w:val="0"/>
    <w:pPr>
      <w:pBdr>
        <w:top w:val="single" w:color="auto" w:sz="4" w:space="0"/>
        <w:left w:val="single" w:color="auto" w:sz="4" w:space="0"/>
        <w:bottom w:val="single" w:color="auto" w:sz="4" w:space="0"/>
      </w:pBdr>
      <w:spacing w:before="100" w:beforeAutospacing="1" w:after="100" w:afterAutospacing="1"/>
      <w:jc w:val="center"/>
    </w:pPr>
    <w:rPr>
      <w:rFonts w:ascii="Times New Roman" w:hAnsi="Times New Roman" w:cs="Times New Roman"/>
    </w:rPr>
  </w:style>
  <w:style w:type="paragraph" w:customStyle="1" w:styleId="172">
    <w:name w:val="xl138"/>
    <w:basedOn w:val="1"/>
    <w:qFormat/>
    <w:uiPriority w:val="0"/>
    <w:pPr>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 w:type="paragraph" w:customStyle="1" w:styleId="173">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b/>
      <w:bCs/>
      <w:color w:val="000000"/>
    </w:rPr>
  </w:style>
  <w:style w:type="paragraph" w:customStyle="1" w:styleId="174">
    <w:name w:val="xl1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cs="Times New Roman"/>
      <w:b/>
      <w:bCs/>
    </w:rPr>
  </w:style>
  <w:style w:type="paragraph" w:customStyle="1" w:styleId="175">
    <w:name w:val="xl1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style>
  <w:style w:type="paragraph" w:customStyle="1" w:styleId="176">
    <w:name w:val="xl1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A1581-5D7D-4508-A8E6-C1055BE02803}">
  <ds:schemaRefs/>
</ds:datastoreItem>
</file>

<file path=docProps/app.xml><?xml version="1.0" encoding="utf-8"?>
<Properties xmlns="http://schemas.openxmlformats.org/officeDocument/2006/extended-properties" xmlns:vt="http://schemas.openxmlformats.org/officeDocument/2006/docPropsVTypes">
  <Template>Normal</Template>
  <Company>北京筑龙</Company>
  <Pages>9</Pages>
  <Words>2008</Words>
  <Characters>2069</Characters>
  <Lines>25</Lines>
  <Paragraphs>7</Paragraphs>
  <TotalTime>2</TotalTime>
  <ScaleCrop>false</ScaleCrop>
  <LinksUpToDate>false</LinksUpToDate>
  <CharactersWithSpaces>2085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2014-10-15T06:23:00Z</dcterms:created>
  <dc:creator>快节奏</dc:creator>
  <cp:lastModifiedBy>高工</cp:lastModifiedBy>
  <cp:lastPrinted>2021-10-22T01:12:00Z</cp:lastPrinted>
  <dcterms:modified xsi:type="dcterms:W3CDTF">2026-06-17T02:53:09Z</dcterms:modified>
  <cp:revision>985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B175E9AE81DB45E991A6EDE7ACD9A5C4</vt:lpwstr>
  </property>
  <property fmtid="{D5CDD505-2E9C-101B-9397-08002B2CF9AE}" pid="4" name="KSOTemplateDocerSaveRecord">
    <vt:lpwstr>eyJoZGlkIjoiNzc0OTc3NmRmNGM3Mjg1MmI1ZGU1MWU0OTM3ZTRkZjYiLCJ1c2VySWQiOiIzMTAzMDg1NjcifQ==</vt:lpwstr>
  </property>
</Properties>
</file>